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1A6" w:rsidRPr="0042075E" w:rsidRDefault="005B51A6" w:rsidP="00B12510">
      <w:pPr>
        <w:tabs>
          <w:tab w:val="left" w:pos="3686"/>
          <w:tab w:val="left" w:pos="4111"/>
          <w:tab w:val="left" w:pos="5387"/>
          <w:tab w:val="right" w:pos="7655"/>
        </w:tabs>
        <w:spacing w:after="0" w:line="180" w:lineRule="exact"/>
        <w:ind w:left="-1701"/>
        <w:jc w:val="both"/>
        <w:rPr>
          <w:sz w:val="16"/>
          <w:szCs w:val="16"/>
        </w:rPr>
      </w:pPr>
      <w:r>
        <w:rPr>
          <w:sz w:val="16"/>
          <w:szCs w:val="16"/>
        </w:rPr>
        <w:t xml:space="preserve"> </w:t>
      </w:r>
      <w:r>
        <w:tab/>
      </w:r>
      <w:r>
        <w:tab/>
      </w:r>
      <w:bookmarkStart w:id="0" w:name="datum"/>
      <w:bookmarkEnd w:id="0"/>
      <w:r>
        <w:rPr>
          <w:sz w:val="16"/>
          <w:szCs w:val="16"/>
        </w:rPr>
        <w:t xml:space="preserve">                  </w:t>
      </w:r>
      <w:r>
        <w:tab/>
      </w:r>
      <w:r>
        <w:rPr>
          <w:sz w:val="16"/>
          <w:szCs w:val="16"/>
        </w:rPr>
        <w:t>6 septembre 2016</w:t>
      </w:r>
    </w:p>
    <w:p w:rsidR="005B51A6" w:rsidRPr="0042075E" w:rsidRDefault="005B51A6" w:rsidP="00B12510">
      <w:pPr>
        <w:tabs>
          <w:tab w:val="right" w:pos="6663"/>
          <w:tab w:val="right" w:pos="7655"/>
        </w:tabs>
        <w:spacing w:after="0" w:line="180" w:lineRule="exact"/>
        <w:ind w:left="-1701"/>
        <w:jc w:val="both"/>
        <w:rPr>
          <w:i/>
          <w:iCs/>
          <w:sz w:val="16"/>
          <w:szCs w:val="16"/>
        </w:rPr>
      </w:pPr>
    </w:p>
    <w:p w:rsidR="005B51A6" w:rsidRPr="0042075E" w:rsidRDefault="005B51A6" w:rsidP="00B12510">
      <w:pPr>
        <w:tabs>
          <w:tab w:val="right" w:pos="6663"/>
          <w:tab w:val="right" w:pos="7655"/>
        </w:tabs>
        <w:spacing w:after="0" w:line="180" w:lineRule="exact"/>
        <w:ind w:left="-1701"/>
        <w:jc w:val="both"/>
      </w:pPr>
    </w:p>
    <w:p w:rsidR="005B51A6" w:rsidRPr="0042075E" w:rsidRDefault="005B51A6" w:rsidP="00B12510">
      <w:pPr>
        <w:tabs>
          <w:tab w:val="center" w:pos="2835"/>
        </w:tabs>
        <w:jc w:val="both"/>
        <w:sectPr w:rsidR="005B51A6" w:rsidRPr="0042075E" w:rsidSect="00BC3DB1">
          <w:headerReference w:type="default" r:id="rId7"/>
          <w:footerReference w:type="default" r:id="rId8"/>
          <w:pgSz w:w="11906" w:h="16838" w:code="9"/>
          <w:pgMar w:top="737" w:right="1134" w:bottom="1531" w:left="3402" w:header="397" w:footer="737" w:gutter="0"/>
          <w:cols w:space="720"/>
        </w:sectPr>
      </w:pPr>
    </w:p>
    <w:p w:rsidR="005B51A6" w:rsidRDefault="005B51A6" w:rsidP="00B12510">
      <w:pPr>
        <w:pStyle w:val="Titre1"/>
        <w:jc w:val="both"/>
      </w:pPr>
      <w:bookmarkStart w:id="1" w:name="Text"/>
      <w:bookmarkEnd w:id="1"/>
      <w:r>
        <w:lastRenderedPageBreak/>
        <w:t>Termes de référence – Soutien aux ISC en contextes fragiles</w:t>
      </w:r>
    </w:p>
    <w:p w:rsidR="005B51A6" w:rsidRDefault="005B51A6" w:rsidP="00B12510">
      <w:pPr>
        <w:jc w:val="both"/>
      </w:pPr>
      <w:r>
        <w:t xml:space="preserve">La CBC, </w:t>
      </w:r>
      <w:r w:rsidR="00F37AF1">
        <w:t>à travers</w:t>
      </w:r>
      <w:r>
        <w:t xml:space="preserve"> ce </w:t>
      </w:r>
      <w:r w:rsidR="00637EF1">
        <w:t xml:space="preserve">Groupe de </w:t>
      </w:r>
      <w:r>
        <w:t xml:space="preserve">travail, dirigera les efforts de l'INTOSAI </w:t>
      </w:r>
      <w:r w:rsidR="00F37AF1">
        <w:t>visant à</w:t>
      </w:r>
      <w:r>
        <w:t xml:space="preserve"> identifier le soutien néce</w:t>
      </w:r>
      <w:r w:rsidR="00F37AF1">
        <w:t xml:space="preserve">ssaire et les bonnes pratiques permettant de </w:t>
      </w:r>
      <w:r>
        <w:t xml:space="preserve">répondre </w:t>
      </w:r>
      <w:r w:rsidR="00F37AF1">
        <w:t>aux</w:t>
      </w:r>
      <w:r>
        <w:t xml:space="preserve"> besoins</w:t>
      </w:r>
      <w:r w:rsidR="00F37AF1">
        <w:t xml:space="preserve"> et </w:t>
      </w:r>
      <w:r>
        <w:t xml:space="preserve"> adaptés aux</w:t>
      </w:r>
      <w:r w:rsidR="00F37AF1">
        <w:t xml:space="preserve"> conditions des ISC en situation</w:t>
      </w:r>
      <w:r>
        <w:t xml:space="preserve">s fragiles </w:t>
      </w:r>
      <w:r w:rsidR="00F37AF1">
        <w:t xml:space="preserve">ainsi qu’aux </w:t>
      </w:r>
      <w:r>
        <w:t xml:space="preserve">organisations qui les soutiennent. </w:t>
      </w:r>
    </w:p>
    <w:p w:rsidR="005B51A6" w:rsidRDefault="005B51A6" w:rsidP="00B12510">
      <w:pPr>
        <w:jc w:val="both"/>
      </w:pPr>
      <w:r>
        <w:t>L</w:t>
      </w:r>
      <w:r w:rsidR="00F37AF1">
        <w:t>a situation d</w:t>
      </w:r>
      <w:r>
        <w:t xml:space="preserve">es ISC en contextes </w:t>
      </w:r>
      <w:r w:rsidR="00F37AF1">
        <w:t xml:space="preserve">de </w:t>
      </w:r>
      <w:r>
        <w:t>fragil</w:t>
      </w:r>
      <w:r w:rsidR="00F37AF1">
        <w:t>ité avai</w:t>
      </w:r>
      <w:r>
        <w:t xml:space="preserve">t fait l'objet de discussions lors de la réunion annuelle de CBC à Lima, au Pérou en 2014, à l'initiative du CREFIAF. À la suite de ces discussions, un petit groupe de travail a été créé pour examiner les questions et proposer une voie à suivre. Ce groupe de travail est constitué de représentants des ISC des Pays-Bas, de </w:t>
      </w:r>
      <w:r w:rsidR="00F37AF1">
        <w:t xml:space="preserve">la </w:t>
      </w:r>
      <w:r>
        <w:t xml:space="preserve">Sierra Leone, du Royaume-Uni et de Suède et de l'IDI. </w:t>
      </w:r>
    </w:p>
    <w:p w:rsidR="005B51A6" w:rsidRPr="00052A82" w:rsidRDefault="005B51A6" w:rsidP="00B12510">
      <w:pPr>
        <w:jc w:val="both"/>
      </w:pPr>
      <w:r>
        <w:t xml:space="preserve">Ces termes de référence son basés sur les expériences des ISC travaillant actuellement ou ayant évolué précédemment dans des </w:t>
      </w:r>
      <w:r w:rsidR="00F37AF1">
        <w:t>E</w:t>
      </w:r>
      <w:r>
        <w:t xml:space="preserve">tats </w:t>
      </w:r>
      <w:r w:rsidR="00F37AF1">
        <w:t xml:space="preserve">ayant </w:t>
      </w:r>
      <w:r>
        <w:t>différents niveaux de fragilité, et des donateurs et</w:t>
      </w:r>
      <w:r w:rsidR="00F37AF1">
        <w:t>/ou</w:t>
      </w:r>
      <w:r>
        <w:t xml:space="preserve"> partenaires travaillant avec des ISC dans des contextes similaires. Les expériences ont été recueillies via une sélection d'entretiens et de discussions, ainsi que de</w:t>
      </w:r>
      <w:r w:rsidR="00F37AF1">
        <w:t>s</w:t>
      </w:r>
      <w:r>
        <w:t xml:space="preserve"> rapports et d</w:t>
      </w:r>
      <w:r w:rsidR="00F37AF1">
        <w:t xml:space="preserve">es </w:t>
      </w:r>
      <w:r>
        <w:t xml:space="preserve">articles. </w:t>
      </w:r>
    </w:p>
    <w:p w:rsidR="005B51A6" w:rsidRPr="00E1105B" w:rsidRDefault="005B51A6" w:rsidP="00B12510">
      <w:pPr>
        <w:pStyle w:val="Titre2"/>
        <w:jc w:val="both"/>
      </w:pPr>
      <w:r>
        <w:t>Contexte</w:t>
      </w:r>
    </w:p>
    <w:p w:rsidR="005B51A6" w:rsidRDefault="005B51A6" w:rsidP="00B12510">
      <w:pPr>
        <w:pStyle w:val="Titre3"/>
        <w:jc w:val="both"/>
      </w:pPr>
      <w:r>
        <w:t>Objectifs de développement durable de l'ONU et États fragiles</w:t>
      </w:r>
    </w:p>
    <w:p w:rsidR="005B51A6" w:rsidRDefault="005B51A6" w:rsidP="00B12510">
      <w:pPr>
        <w:jc w:val="both"/>
      </w:pPr>
      <w:r>
        <w:t xml:space="preserve">L'OCDE a défini la fragilité des États </w:t>
      </w:r>
      <w:r w:rsidR="00F37AF1">
        <w:t>à travers</w:t>
      </w:r>
      <w:r>
        <w:t xml:space="preserve"> cinq dimensions : la violence, la justice, les institutions, la résilience et les fondements économiques. Différents pays peuvent vivre différentes combinaisons de ces dimensions tandis que quelques-uns les regroupent tous.  En 2015, l'extrême pauvreté touchait 14 % de la population</w:t>
      </w:r>
      <w:r w:rsidR="00F37AF1">
        <w:t xml:space="preserve"> mondiale</w:t>
      </w:r>
      <w:r>
        <w:t xml:space="preserve">. 43 % de ces personnes vivent dans un </w:t>
      </w:r>
      <w:r w:rsidR="00F37AF1">
        <w:t>E</w:t>
      </w:r>
      <w:r>
        <w:t>tat fragile, et d'ici 2030, il est prévu que cette proportion passe à 62 %.</w:t>
      </w:r>
      <w:r>
        <w:rPr>
          <w:rStyle w:val="Appelnotedebasdep"/>
        </w:rPr>
        <w:footnoteReference w:id="2"/>
      </w:r>
    </w:p>
    <w:p w:rsidR="005B51A6" w:rsidRDefault="005B51A6" w:rsidP="00B12510">
      <w:pPr>
        <w:jc w:val="both"/>
      </w:pPr>
      <w:r>
        <w:t xml:space="preserve">À la lumière des </w:t>
      </w:r>
      <w:r w:rsidR="00F37AF1">
        <w:t>O</w:t>
      </w:r>
      <w:r>
        <w:t xml:space="preserve">bjectifs de </w:t>
      </w:r>
      <w:r w:rsidR="00F37AF1">
        <w:t>D</w:t>
      </w:r>
      <w:r>
        <w:t xml:space="preserve">éveloppement </w:t>
      </w:r>
      <w:r w:rsidR="00F37AF1">
        <w:t>D</w:t>
      </w:r>
      <w:r>
        <w:t xml:space="preserve">urable des Nations Unies, </w:t>
      </w:r>
      <w:r w:rsidR="00F37AF1">
        <w:t xml:space="preserve">dont l’un des </w:t>
      </w:r>
      <w:r>
        <w:t>objectif</w:t>
      </w:r>
      <w:r w:rsidR="00F37AF1">
        <w:t>s</w:t>
      </w:r>
      <w:r>
        <w:t xml:space="preserve"> primordia</w:t>
      </w:r>
      <w:r w:rsidR="00F37AF1">
        <w:t>ux est</w:t>
      </w:r>
      <w:r>
        <w:t xml:space="preserve"> d'éradiquer la pauvreté, il </w:t>
      </w:r>
      <w:r w:rsidR="00F37AF1">
        <w:t>importe</w:t>
      </w:r>
      <w:r>
        <w:t xml:space="preserve"> que l'INTOSAI examine </w:t>
      </w:r>
      <w:r w:rsidR="00F37AF1">
        <w:t xml:space="preserve">quelle contribution elle </w:t>
      </w:r>
      <w:r>
        <w:t xml:space="preserve">peut </w:t>
      </w:r>
      <w:r w:rsidR="00F37AF1">
        <w:t>apporter à cet objectif</w:t>
      </w:r>
      <w:r>
        <w:t xml:space="preserve">. Pour que l'INTOSAI contribue à l'éradication de la pauvreté, nous devons examiner comment notre organisation peut soutenir les ISC </w:t>
      </w:r>
      <w:r w:rsidR="00A6357A">
        <w:t xml:space="preserve">évoluant </w:t>
      </w:r>
      <w:r>
        <w:t xml:space="preserve">dans des contextes </w:t>
      </w:r>
      <w:r w:rsidR="00A6357A">
        <w:t xml:space="preserve">de </w:t>
      </w:r>
      <w:r>
        <w:t>fragil</w:t>
      </w:r>
      <w:r w:rsidR="00A6357A">
        <w:t>ité</w:t>
      </w:r>
      <w:r>
        <w:t xml:space="preserve"> afin qu'elles puissent contribuer à la diminution de la fragilité dans leur pays ou région. </w:t>
      </w:r>
    </w:p>
    <w:p w:rsidR="005B51A6" w:rsidRDefault="005B51A6" w:rsidP="00B12510">
      <w:pPr>
        <w:pStyle w:val="Titre3"/>
        <w:jc w:val="both"/>
      </w:pPr>
      <w:r>
        <w:t xml:space="preserve">Normes, directives et outils </w:t>
      </w:r>
      <w:r w:rsidR="00A6357A">
        <w:t>existants de l’</w:t>
      </w:r>
      <w:r>
        <w:t xml:space="preserve">INTOSAI </w:t>
      </w:r>
    </w:p>
    <w:p w:rsidR="005B51A6" w:rsidRPr="0051534F" w:rsidRDefault="005B51A6" w:rsidP="00B12510">
      <w:pPr>
        <w:jc w:val="both"/>
        <w:rPr>
          <w:i/>
          <w:iCs/>
        </w:rPr>
      </w:pPr>
      <w:r>
        <w:t xml:space="preserve">Au cours de la dernière décennie, l'INTOSAI a développé non seulement un ensemble complet de normes pour les ISC, mais aussi un certain nombre de guides, d'outils et de modèles qui favorisent le développement des ISC. Certains, comme le </w:t>
      </w:r>
      <w:r>
        <w:rPr>
          <w:i/>
          <w:iCs/>
        </w:rPr>
        <w:t>Cadre de mesure de la performance des ISC</w:t>
      </w:r>
      <w:r w:rsidR="00A6357A">
        <w:t xml:space="preserve"> ou l’</w:t>
      </w:r>
      <w:r>
        <w:rPr>
          <w:i/>
          <w:iCs/>
        </w:rPr>
        <w:t>ISSAI 5600 su</w:t>
      </w:r>
      <w:r w:rsidR="00A6357A">
        <w:rPr>
          <w:i/>
          <w:iCs/>
        </w:rPr>
        <w:t>r</w:t>
      </w:r>
      <w:r>
        <w:rPr>
          <w:i/>
          <w:iCs/>
        </w:rPr>
        <w:t xml:space="preserve"> l'Examen par les pairs,</w:t>
      </w:r>
      <w:r>
        <w:t xml:space="preserve"> peuvent être utilisés pour évaluer la maturité et la performance d'une ISC et identifier ses difficultés. D'autres peuvent être utilisés à titre préventif, </w:t>
      </w:r>
      <w:r w:rsidR="00A6357A">
        <w:t xml:space="preserve">à l’instar du </w:t>
      </w:r>
      <w:r>
        <w:lastRenderedPageBreak/>
        <w:t xml:space="preserve">guide CBC sur la  </w:t>
      </w:r>
      <w:r>
        <w:rPr>
          <w:i/>
          <w:iCs/>
        </w:rPr>
        <w:t xml:space="preserve">Planification de la </w:t>
      </w:r>
      <w:r w:rsidR="00A6357A">
        <w:rPr>
          <w:i/>
          <w:iCs/>
        </w:rPr>
        <w:t>durabil</w:t>
      </w:r>
      <w:r>
        <w:rPr>
          <w:i/>
          <w:iCs/>
        </w:rPr>
        <w:t>ité de l'</w:t>
      </w:r>
      <w:r w:rsidR="00A6357A">
        <w:rPr>
          <w:i/>
          <w:iCs/>
        </w:rPr>
        <w:t>organisation,</w:t>
      </w:r>
      <w:r>
        <w:t xml:space="preserve"> ou pour soutenir le développement d'une ISC, </w:t>
      </w:r>
      <w:r w:rsidR="00A6357A">
        <w:t>à l’instar d</w:t>
      </w:r>
      <w:r>
        <w:t xml:space="preserve">es guides de Radio-Canada sur le </w:t>
      </w:r>
      <w:r>
        <w:rPr>
          <w:i/>
          <w:iCs/>
        </w:rPr>
        <w:t>Renforcement des capacités des ISC</w:t>
      </w:r>
      <w:r>
        <w:t xml:space="preserve"> ou la </w:t>
      </w:r>
      <w:r>
        <w:rPr>
          <w:i/>
          <w:iCs/>
        </w:rPr>
        <w:t xml:space="preserve">Présentation des qualifications professionnelles du personnel. </w:t>
      </w:r>
    </w:p>
    <w:p w:rsidR="005B51A6" w:rsidRPr="0051534F" w:rsidRDefault="005B51A6" w:rsidP="00B12510">
      <w:pPr>
        <w:jc w:val="both"/>
      </w:pPr>
      <w:r>
        <w:t xml:space="preserve">En outre, il y a un certain nombre de guides, d'outils et de modèles régionaux (tels que le </w:t>
      </w:r>
      <w:r>
        <w:rPr>
          <w:i/>
          <w:iCs/>
        </w:rPr>
        <w:t>Cadre de renforcement des capacités institutionnelles</w:t>
      </w:r>
      <w:r>
        <w:t xml:space="preserve"> de l'AFROSAI-E), ainsi que d'autres </w:t>
      </w:r>
      <w:r w:rsidR="00A6357A">
        <w:t xml:space="preserve">outils </w:t>
      </w:r>
      <w:r>
        <w:t xml:space="preserve">développés individuellement par les ISC, l'INTOSAI, les donateurs et les organisations professionnelles.  </w:t>
      </w:r>
    </w:p>
    <w:p w:rsidR="005B51A6" w:rsidRDefault="005B51A6" w:rsidP="00B12510">
      <w:pPr>
        <w:pStyle w:val="Titre3"/>
        <w:jc w:val="both"/>
      </w:pPr>
      <w:r>
        <w:t xml:space="preserve">Les ISC en contextes </w:t>
      </w:r>
      <w:r w:rsidR="00A6357A">
        <w:t xml:space="preserve">de </w:t>
      </w:r>
      <w:r>
        <w:t>fragil</w:t>
      </w:r>
      <w:r w:rsidR="00A6357A">
        <w:t>ité</w:t>
      </w:r>
      <w:r>
        <w:t>s</w:t>
      </w:r>
    </w:p>
    <w:p w:rsidR="005B51A6" w:rsidRPr="00A7590C" w:rsidRDefault="005B51A6" w:rsidP="00B12510">
      <w:pPr>
        <w:jc w:val="both"/>
      </w:pPr>
      <w:r>
        <w:t xml:space="preserve">Le niveau et le type de fragilité d'un pays ou d'une région auront une influence sur les conditions dans lesquelles l'ISC travaille et dans quelle mesure l'ISC peut prendre des mesures pour modifier ces conditions. Il y a aussi une grande variation dans le niveau de développement et la résilience des ISC dans des contextes fragiles, et beaucoup d'entre elles ne sont pas des institutions fragiles. Comme la Figure 1 ci-dessous le montre, les ISC matures (ou les ISC qui ont beaucoup avancé sur le chemin de la maturité) peuvent exister dans un contexte fragile et vice versa, les </w:t>
      </w:r>
      <w:r w:rsidR="004215A4">
        <w:t>E</w:t>
      </w:r>
      <w:r>
        <w:t xml:space="preserve">tats dotés d'un haut degré de maturité peuvent avoir des ISC fragiles ou très faibles.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5"/>
        <w:gridCol w:w="1417"/>
        <w:gridCol w:w="1559"/>
      </w:tblGrid>
      <w:tr w:rsidR="005B51A6" w:rsidRPr="007A4B0B">
        <w:tc>
          <w:tcPr>
            <w:tcW w:w="1565" w:type="dxa"/>
            <w:tcBorders>
              <w:top w:val="nil"/>
              <w:left w:val="nil"/>
              <w:bottom w:val="nil"/>
              <w:right w:val="nil"/>
            </w:tcBorders>
          </w:tcPr>
          <w:p w:rsidR="005B51A6" w:rsidRPr="000D0A89" w:rsidRDefault="005B51A6" w:rsidP="00B12510">
            <w:pPr>
              <w:jc w:val="both"/>
              <w:rPr>
                <w:sz w:val="22"/>
                <w:szCs w:val="22"/>
              </w:rPr>
            </w:pPr>
          </w:p>
        </w:tc>
        <w:tc>
          <w:tcPr>
            <w:tcW w:w="1417" w:type="dxa"/>
            <w:tcBorders>
              <w:top w:val="nil"/>
              <w:left w:val="nil"/>
              <w:right w:val="nil"/>
            </w:tcBorders>
          </w:tcPr>
          <w:p w:rsidR="005B51A6" w:rsidRPr="000D0A89" w:rsidRDefault="005B51A6" w:rsidP="00B12510">
            <w:pPr>
              <w:jc w:val="both"/>
              <w:rPr>
                <w:sz w:val="22"/>
                <w:szCs w:val="22"/>
              </w:rPr>
            </w:pPr>
            <w:r>
              <w:rPr>
                <w:sz w:val="22"/>
                <w:szCs w:val="22"/>
              </w:rPr>
              <w:t>ISC mature</w:t>
            </w:r>
          </w:p>
        </w:tc>
        <w:tc>
          <w:tcPr>
            <w:tcW w:w="1559" w:type="dxa"/>
            <w:tcBorders>
              <w:top w:val="nil"/>
              <w:left w:val="nil"/>
              <w:right w:val="nil"/>
            </w:tcBorders>
          </w:tcPr>
          <w:p w:rsidR="005B51A6" w:rsidRPr="000D0A89" w:rsidRDefault="005B51A6" w:rsidP="00B12510">
            <w:pPr>
              <w:jc w:val="both"/>
              <w:rPr>
                <w:sz w:val="22"/>
                <w:szCs w:val="22"/>
              </w:rPr>
            </w:pPr>
            <w:r>
              <w:rPr>
                <w:sz w:val="22"/>
                <w:szCs w:val="22"/>
              </w:rPr>
              <w:t>ISC fragile</w:t>
            </w:r>
          </w:p>
        </w:tc>
      </w:tr>
      <w:tr w:rsidR="005B51A6" w:rsidRPr="007A4B0B">
        <w:tc>
          <w:tcPr>
            <w:tcW w:w="1565" w:type="dxa"/>
            <w:tcBorders>
              <w:top w:val="nil"/>
              <w:left w:val="nil"/>
              <w:bottom w:val="nil"/>
            </w:tcBorders>
          </w:tcPr>
          <w:p w:rsidR="005B51A6" w:rsidRPr="000D0A89" w:rsidRDefault="005B51A6" w:rsidP="00B12510">
            <w:pPr>
              <w:jc w:val="both"/>
              <w:rPr>
                <w:sz w:val="22"/>
                <w:szCs w:val="22"/>
              </w:rPr>
            </w:pPr>
            <w:r>
              <w:rPr>
                <w:sz w:val="22"/>
                <w:szCs w:val="22"/>
              </w:rPr>
              <w:t>Etat mature</w:t>
            </w:r>
          </w:p>
        </w:tc>
        <w:tc>
          <w:tcPr>
            <w:tcW w:w="1417" w:type="dxa"/>
          </w:tcPr>
          <w:p w:rsidR="005B51A6" w:rsidRPr="000D0A89" w:rsidRDefault="005B51A6" w:rsidP="00B12510">
            <w:pPr>
              <w:jc w:val="both"/>
              <w:rPr>
                <w:sz w:val="22"/>
                <w:szCs w:val="22"/>
              </w:rPr>
            </w:pPr>
            <w:r>
              <w:rPr>
                <w:sz w:val="22"/>
                <w:szCs w:val="22"/>
              </w:rPr>
              <w:t>A</w:t>
            </w:r>
          </w:p>
        </w:tc>
        <w:tc>
          <w:tcPr>
            <w:tcW w:w="1559" w:type="dxa"/>
          </w:tcPr>
          <w:p w:rsidR="005B51A6" w:rsidRPr="000D0A89" w:rsidRDefault="005B51A6" w:rsidP="00B12510">
            <w:pPr>
              <w:jc w:val="both"/>
              <w:rPr>
                <w:sz w:val="22"/>
                <w:szCs w:val="22"/>
              </w:rPr>
            </w:pPr>
            <w:r>
              <w:rPr>
                <w:sz w:val="22"/>
                <w:szCs w:val="22"/>
              </w:rPr>
              <w:t>B</w:t>
            </w:r>
          </w:p>
        </w:tc>
      </w:tr>
      <w:tr w:rsidR="005B51A6" w:rsidRPr="007A4B0B">
        <w:tc>
          <w:tcPr>
            <w:tcW w:w="1565" w:type="dxa"/>
            <w:tcBorders>
              <w:top w:val="nil"/>
              <w:left w:val="nil"/>
              <w:bottom w:val="nil"/>
            </w:tcBorders>
          </w:tcPr>
          <w:p w:rsidR="005B51A6" w:rsidRPr="000D0A89" w:rsidRDefault="005B51A6" w:rsidP="00B12510">
            <w:pPr>
              <w:jc w:val="both"/>
              <w:rPr>
                <w:sz w:val="22"/>
                <w:szCs w:val="22"/>
              </w:rPr>
            </w:pPr>
            <w:r>
              <w:rPr>
                <w:sz w:val="22"/>
                <w:szCs w:val="22"/>
              </w:rPr>
              <w:t>Etat fragile</w:t>
            </w:r>
          </w:p>
        </w:tc>
        <w:tc>
          <w:tcPr>
            <w:tcW w:w="1417" w:type="dxa"/>
          </w:tcPr>
          <w:p w:rsidR="005B51A6" w:rsidRPr="000D0A89" w:rsidRDefault="005B51A6" w:rsidP="00B12510">
            <w:pPr>
              <w:jc w:val="both"/>
              <w:rPr>
                <w:sz w:val="22"/>
                <w:szCs w:val="22"/>
              </w:rPr>
            </w:pPr>
            <w:r>
              <w:rPr>
                <w:sz w:val="22"/>
                <w:szCs w:val="22"/>
              </w:rPr>
              <w:t>C</w:t>
            </w:r>
          </w:p>
        </w:tc>
        <w:tc>
          <w:tcPr>
            <w:tcW w:w="1559" w:type="dxa"/>
          </w:tcPr>
          <w:p w:rsidR="005B51A6" w:rsidRPr="000D0A89" w:rsidRDefault="005B51A6" w:rsidP="00B12510">
            <w:pPr>
              <w:jc w:val="both"/>
              <w:rPr>
                <w:sz w:val="22"/>
                <w:szCs w:val="22"/>
              </w:rPr>
            </w:pPr>
            <w:r>
              <w:rPr>
                <w:sz w:val="22"/>
                <w:szCs w:val="22"/>
              </w:rPr>
              <w:t>D</w:t>
            </w:r>
          </w:p>
        </w:tc>
      </w:tr>
    </w:tbl>
    <w:p w:rsidR="005B51A6" w:rsidRPr="007A4B0B" w:rsidRDefault="005B51A6" w:rsidP="00B12510">
      <w:pPr>
        <w:jc w:val="both"/>
        <w:rPr>
          <w:i/>
          <w:iCs/>
        </w:rPr>
      </w:pPr>
      <w:r>
        <w:rPr>
          <w:i/>
          <w:iCs/>
        </w:rPr>
        <w:t>Figure 1.</w:t>
      </w:r>
    </w:p>
    <w:p w:rsidR="005B51A6" w:rsidRDefault="005B51A6" w:rsidP="00B12510">
      <w:pPr>
        <w:jc w:val="both"/>
      </w:pPr>
      <w:r>
        <w:t>D'une part, alors que l'ISC peut être mature, l'exercice de ses responsabilités dans un contexte fragile peut rendre plus difficile la fourniture d</w:t>
      </w:r>
      <w:r w:rsidR="004215A4">
        <w:t>e</w:t>
      </w:r>
      <w:r>
        <w:t xml:space="preserve"> service</w:t>
      </w:r>
      <w:r w:rsidR="004215A4">
        <w:t>s</w:t>
      </w:r>
      <w:r>
        <w:t xml:space="preserve"> d'audit conforme</w:t>
      </w:r>
      <w:r w:rsidR="004215A4">
        <w:t>s</w:t>
      </w:r>
      <w:r>
        <w:t xml:space="preserve"> </w:t>
      </w:r>
      <w:r w:rsidR="004215A4">
        <w:t xml:space="preserve">aux normes professionnelles </w:t>
      </w:r>
      <w:r>
        <w:t>ISSAI</w:t>
      </w:r>
      <w:r w:rsidR="004215A4">
        <w:t xml:space="preserve">, aux attentes du </w:t>
      </w:r>
      <w:r>
        <w:t xml:space="preserve">Parlement et </w:t>
      </w:r>
      <w:r w:rsidR="004215A4">
        <w:t>à ce</w:t>
      </w:r>
      <w:r>
        <w:t xml:space="preserve">ux </w:t>
      </w:r>
      <w:r w:rsidR="004215A4">
        <w:t xml:space="preserve">des </w:t>
      </w:r>
      <w:r>
        <w:t xml:space="preserve">citoyens pour un certain nombre de </w:t>
      </w:r>
      <w:r w:rsidR="004215A4">
        <w:t xml:space="preserve">raisons </w:t>
      </w:r>
      <w:r>
        <w:t>différentes. D'autre part, il existe des exemples d'ISC dans des situations fragiles ayant une occasion unique de jouer un rôle central dans la contribution à la construction de l'Etat et d</w:t>
      </w:r>
      <w:r w:rsidR="004215A4">
        <w:t xml:space="preserve">ans </w:t>
      </w:r>
      <w:r>
        <w:t xml:space="preserve">la confiance </w:t>
      </w:r>
      <w:r w:rsidR="004215A4">
        <w:t xml:space="preserve">à accorder aux </w:t>
      </w:r>
      <w:r>
        <w:t xml:space="preserve">institutions gouvernementales en promouvant la bonne gouvernance et la reddition des comptes. </w:t>
      </w:r>
    </w:p>
    <w:p w:rsidR="005B51A6" w:rsidRDefault="005B51A6" w:rsidP="00B12510">
      <w:pPr>
        <w:jc w:val="both"/>
      </w:pPr>
      <w:r>
        <w:t>Il est également important de garder à l'esprit que les causes de la fragilité varient considérablement, ce qui aura une influence sur les défis et les opportunités des ISC. Un pays ou une région touchée par des catastrophes naturelles aura des difficultés différentes de ce</w:t>
      </w:r>
      <w:r w:rsidR="004215A4">
        <w:t xml:space="preserve">ux d’un pays </w:t>
      </w:r>
      <w:r>
        <w:t xml:space="preserve">souffrant des effets d'une pandémie ou de violence interne ou externe largement répandue, pour ne citer que ces quelques scénarios. Et ces défis peuvent exiger (ou donner la possibilité) que l'ISC joue un rôle différent à différentes étapes de la construction de l'État. </w:t>
      </w:r>
    </w:p>
    <w:p w:rsidR="005B51A6" w:rsidRDefault="005B51A6" w:rsidP="00B12510">
      <w:pPr>
        <w:pStyle w:val="Titre2"/>
        <w:jc w:val="both"/>
      </w:pPr>
      <w:r>
        <w:t>Création d'un nouveau flux de travail CBC</w:t>
      </w:r>
    </w:p>
    <w:p w:rsidR="005B51A6" w:rsidRDefault="005B51A6" w:rsidP="00B12510">
      <w:pPr>
        <w:jc w:val="both"/>
      </w:pPr>
      <w:r>
        <w:t xml:space="preserve">Bon nombre des difficultés rencontrées par les ISC dans des contextes fragiles sont les mêmes ou tout à fait semblables à celles rencontrées par toutes les ISC en voie </w:t>
      </w:r>
      <w:r>
        <w:lastRenderedPageBreak/>
        <w:t xml:space="preserve">de développement - elles ont juste tendance à éprouver plus de difficultés en même temps, ou </w:t>
      </w:r>
      <w:r w:rsidR="004215A4">
        <w:t xml:space="preserve">des difficultés </w:t>
      </w:r>
      <w:r>
        <w:t>plus sévère</w:t>
      </w:r>
      <w:r w:rsidR="004215A4">
        <w:t>s</w:t>
      </w:r>
      <w:r>
        <w:t xml:space="preserve"> que leurs organisations sœurs. </w:t>
      </w:r>
    </w:p>
    <w:p w:rsidR="005B51A6" w:rsidRDefault="005B51A6" w:rsidP="00B12510">
      <w:pPr>
        <w:jc w:val="both"/>
      </w:pPr>
      <w:r>
        <w:t>Dans le</w:t>
      </w:r>
      <w:r w:rsidR="004215A4">
        <w:t xml:space="preserve"> cadre de</w:t>
      </w:r>
      <w:r>
        <w:t xml:space="preserve">s travaux futurs, nous reconnaissons que les ISC dans un contexte fragile peuvent avoir plus de difficultés que d'autres ISC à disposer des outils, des modèles et du soutien disponibles au sein de la communauté INTOSAI ou à mettre en œuvre les normes et directives existantes. Ce travail reconnaît également le potentiel des ISC en situations fragiles à </w:t>
      </w:r>
      <w:r w:rsidR="008C472D">
        <w:t xml:space="preserve">pouvoir </w:t>
      </w:r>
      <w:r>
        <w:t>jouer un rôle important en contribuant à réduire la fragilité</w:t>
      </w:r>
      <w:r w:rsidR="008C472D">
        <w:t>,</w:t>
      </w:r>
      <w:r>
        <w:t xml:space="preserve"> en favorisant une plus grande confiance </w:t>
      </w:r>
      <w:r w:rsidR="008C472D">
        <w:t xml:space="preserve">envers </w:t>
      </w:r>
      <w:r>
        <w:t xml:space="preserve">les institutions du secteur public. Les ISC elles-mêmes et tous les efforts de développement doivent veiller à ce que les mesures prises et les objectifs fixés soient adaptés à la situation dans le pays et aux conditions de l'ISC en question - en ce qui concerne les défis et les opportunités. </w:t>
      </w:r>
    </w:p>
    <w:p w:rsidR="005B51A6" w:rsidRDefault="005B51A6" w:rsidP="00B12510">
      <w:pPr>
        <w:pStyle w:val="Titre3"/>
        <w:jc w:val="both"/>
      </w:pPr>
      <w:r>
        <w:t xml:space="preserve">Résultats </w:t>
      </w:r>
      <w:r w:rsidR="008C472D">
        <w:t xml:space="preserve">attendus par la </w:t>
      </w:r>
      <w:r>
        <w:t xml:space="preserve">CBC </w:t>
      </w:r>
    </w:p>
    <w:p w:rsidR="005B51A6" w:rsidRDefault="005B51A6" w:rsidP="00B12510">
      <w:pPr>
        <w:jc w:val="both"/>
      </w:pPr>
      <w:r>
        <w:t xml:space="preserve">Le CBC a pour objectif de développer différentes méthodes et approches pour soutenir les ISC en contextes fragiles, ainsi que les donateurs et les organisations partenaires qui travaillent avec elles. Cela peut inclure à la fois la sensibilisation et le partage des connaissances </w:t>
      </w:r>
      <w:r w:rsidR="008C472D">
        <w:t>ainsi que</w:t>
      </w:r>
      <w:r>
        <w:t xml:space="preserve"> la fourniture de conseils pratiques et d'une orientation. </w:t>
      </w:r>
    </w:p>
    <w:p w:rsidR="005B51A6" w:rsidRDefault="005B51A6" w:rsidP="00B12510">
      <w:pPr>
        <w:jc w:val="both"/>
      </w:pPr>
      <w:r>
        <w:t xml:space="preserve">Les résultats peuvent comprendre, par exemple : </w:t>
      </w:r>
    </w:p>
    <w:p w:rsidR="005B51A6" w:rsidRPr="00E801F0" w:rsidRDefault="005B51A6" w:rsidP="00B12510">
      <w:pPr>
        <w:pStyle w:val="Listepuces"/>
        <w:numPr>
          <w:ilvl w:val="0"/>
          <w:numId w:val="34"/>
        </w:numPr>
        <w:jc w:val="both"/>
        <w:rPr>
          <w:sz w:val="20"/>
          <w:szCs w:val="20"/>
        </w:rPr>
      </w:pPr>
      <w:r>
        <w:rPr>
          <w:sz w:val="20"/>
          <w:szCs w:val="20"/>
        </w:rPr>
        <w:t>les leçons apprises et les études de cas basées sur les expériences des ISC et/ou de leurs partenaires au développement</w:t>
      </w:r>
      <w:r w:rsidR="008C472D">
        <w:rPr>
          <w:sz w:val="20"/>
          <w:szCs w:val="20"/>
        </w:rPr>
        <w:t> ;</w:t>
      </w:r>
    </w:p>
    <w:p w:rsidR="005B51A6" w:rsidRPr="00E801F0" w:rsidRDefault="005B51A6" w:rsidP="00B12510">
      <w:pPr>
        <w:pStyle w:val="Listepuces"/>
        <w:numPr>
          <w:ilvl w:val="0"/>
          <w:numId w:val="34"/>
        </w:numPr>
        <w:jc w:val="both"/>
        <w:rPr>
          <w:sz w:val="20"/>
          <w:szCs w:val="20"/>
        </w:rPr>
      </w:pPr>
      <w:r>
        <w:rPr>
          <w:sz w:val="20"/>
          <w:szCs w:val="20"/>
        </w:rPr>
        <w:t>Le guide des bonnes pratiques pour les ISC en situations fragiles, leur ISC/organisations partenaires, les régions INTOSAI et les donateurs ;</w:t>
      </w:r>
    </w:p>
    <w:p w:rsidR="005B51A6" w:rsidRDefault="005B51A6" w:rsidP="00B12510">
      <w:pPr>
        <w:pStyle w:val="Listepuces"/>
        <w:numPr>
          <w:ilvl w:val="0"/>
          <w:numId w:val="34"/>
        </w:numPr>
        <w:jc w:val="both"/>
        <w:rPr>
          <w:sz w:val="20"/>
          <w:szCs w:val="20"/>
        </w:rPr>
      </w:pPr>
      <w:r>
        <w:rPr>
          <w:sz w:val="20"/>
          <w:szCs w:val="20"/>
        </w:rPr>
        <w:t xml:space="preserve">La documentation et les modèles pour permettre aux ISC d'identifier des solutions de première et deuxième étapes aux difficultés rencontrées ; </w:t>
      </w:r>
    </w:p>
    <w:p w:rsidR="005B51A6" w:rsidRPr="00E801F0" w:rsidRDefault="005B51A6" w:rsidP="00B12510">
      <w:pPr>
        <w:pStyle w:val="Listepuces"/>
        <w:numPr>
          <w:ilvl w:val="0"/>
          <w:numId w:val="34"/>
        </w:numPr>
        <w:jc w:val="both"/>
        <w:rPr>
          <w:sz w:val="20"/>
          <w:szCs w:val="20"/>
        </w:rPr>
      </w:pPr>
      <w:r>
        <w:rPr>
          <w:sz w:val="20"/>
          <w:szCs w:val="20"/>
        </w:rPr>
        <w:t>Le développement de la formation du personnel et des consultants des ISC engagés ou qui envisagent de s'engager dans des rôles d'agent de changement avec les ISC qui évoluent dans des contextes fragiles ;</w:t>
      </w:r>
    </w:p>
    <w:p w:rsidR="005B51A6" w:rsidRPr="00E801F0" w:rsidRDefault="005B51A6" w:rsidP="00B12510">
      <w:pPr>
        <w:pStyle w:val="Listepuces"/>
        <w:numPr>
          <w:ilvl w:val="0"/>
          <w:numId w:val="34"/>
        </w:numPr>
        <w:jc w:val="both"/>
        <w:rPr>
          <w:sz w:val="20"/>
          <w:szCs w:val="20"/>
        </w:rPr>
      </w:pPr>
      <w:r>
        <w:rPr>
          <w:sz w:val="20"/>
          <w:szCs w:val="20"/>
        </w:rPr>
        <w:t xml:space="preserve">Un dialogue ouvert et le partage d'expériences entre les ISC concernées et entre leurs partenaires et donateurs, respectivement. </w:t>
      </w:r>
    </w:p>
    <w:p w:rsidR="005B51A6" w:rsidRDefault="005B51A6" w:rsidP="00B12510">
      <w:pPr>
        <w:pStyle w:val="Titre3"/>
        <w:jc w:val="both"/>
      </w:pPr>
      <w:r>
        <w:t>Structure</w:t>
      </w:r>
    </w:p>
    <w:p w:rsidR="005B51A6" w:rsidRDefault="005B51A6" w:rsidP="00B12510">
      <w:pPr>
        <w:jc w:val="both"/>
      </w:pPr>
      <w:r>
        <w:t>Un petit groupe du projet sera mis en place pour une période initiale de trois ans pour gérer le</w:t>
      </w:r>
      <w:r w:rsidR="008C472D">
        <w:t>s activités à mener</w:t>
      </w:r>
      <w:r>
        <w:t xml:space="preserve">, collaborer avec les parties prenantes et développer la majorité des extrants. Le groupe du projet fonctionnera comme un </w:t>
      </w:r>
      <w:r w:rsidR="008C472D">
        <w:t>Groupe</w:t>
      </w:r>
      <w:r>
        <w:t xml:space="preserve"> de </w:t>
      </w:r>
      <w:r w:rsidR="008C472D">
        <w:t>t</w:t>
      </w:r>
      <w:r>
        <w:t xml:space="preserve">ravail CBC et rendra compte chaque année au Comité de pilotage </w:t>
      </w:r>
      <w:r w:rsidR="008C472D">
        <w:t xml:space="preserve">de la </w:t>
      </w:r>
      <w:r>
        <w:t xml:space="preserve">CBC. Le groupe du projet comprendra les ISC qui sont actuellement ou ont déjà été dans un contexte fragile, les ISC qui ont soutenu les ISC en contexte fragile et l'IDI. </w:t>
      </w:r>
    </w:p>
    <w:p w:rsidR="005B51A6" w:rsidRDefault="005B51A6" w:rsidP="00B12510">
      <w:pPr>
        <w:jc w:val="both"/>
      </w:pPr>
      <w:r>
        <w:t xml:space="preserve">L'Office National d'Audit suédois dirigera le groupe du projet. </w:t>
      </w:r>
    </w:p>
    <w:p w:rsidR="005B51A6" w:rsidRDefault="005B51A6" w:rsidP="00B12510">
      <w:pPr>
        <w:pStyle w:val="Titre3"/>
        <w:jc w:val="both"/>
      </w:pPr>
      <w:r>
        <w:lastRenderedPageBreak/>
        <w:t>Ressources</w:t>
      </w:r>
    </w:p>
    <w:p w:rsidR="005B51A6" w:rsidRPr="005B7107" w:rsidRDefault="005B51A6" w:rsidP="00B12510">
      <w:pPr>
        <w:jc w:val="both"/>
      </w:pPr>
      <w:r>
        <w:t xml:space="preserve">Le travail devrait être effectué principalement par le biais de contributions en nature de la part des ISC et de l'expertise fournie par d'autres parties prenantes. Les extrants seront tributaires des ressources disponibles, et le groupe pourrait à l'avenir envisager la possibilité de rechercher un financement externe. </w:t>
      </w:r>
    </w:p>
    <w:p w:rsidR="005B51A6" w:rsidRDefault="005B51A6" w:rsidP="00B12510">
      <w:pPr>
        <w:pStyle w:val="Titre3"/>
        <w:jc w:val="both"/>
      </w:pPr>
      <w:r>
        <w:t>Calendrier</w:t>
      </w:r>
    </w:p>
    <w:p w:rsidR="005B51A6" w:rsidRPr="00B22065" w:rsidRDefault="005B51A6" w:rsidP="00B12510">
      <w:pPr>
        <w:pStyle w:val="Listepuces"/>
        <w:numPr>
          <w:ilvl w:val="0"/>
          <w:numId w:val="34"/>
        </w:numPr>
        <w:jc w:val="both"/>
        <w:rPr>
          <w:sz w:val="20"/>
          <w:szCs w:val="20"/>
        </w:rPr>
      </w:pPr>
      <w:r>
        <w:rPr>
          <w:sz w:val="20"/>
          <w:szCs w:val="20"/>
        </w:rPr>
        <w:t xml:space="preserve">Termes de référence approuvés lors de la réunion annuelle de </w:t>
      </w:r>
      <w:r w:rsidR="008C472D">
        <w:rPr>
          <w:sz w:val="20"/>
          <w:szCs w:val="20"/>
        </w:rPr>
        <w:t xml:space="preserve">la </w:t>
      </w:r>
      <w:r>
        <w:rPr>
          <w:sz w:val="20"/>
          <w:szCs w:val="20"/>
        </w:rPr>
        <w:t>CBC en 2016.</w:t>
      </w:r>
    </w:p>
    <w:p w:rsidR="005B51A6" w:rsidRPr="00B22065" w:rsidRDefault="005B51A6" w:rsidP="00B12510">
      <w:pPr>
        <w:pStyle w:val="Listepuces"/>
        <w:numPr>
          <w:ilvl w:val="0"/>
          <w:numId w:val="34"/>
        </w:numPr>
        <w:jc w:val="both"/>
        <w:rPr>
          <w:sz w:val="20"/>
          <w:szCs w:val="20"/>
        </w:rPr>
      </w:pPr>
      <w:r>
        <w:rPr>
          <w:sz w:val="20"/>
          <w:szCs w:val="20"/>
        </w:rPr>
        <w:t xml:space="preserve">Groupe du projet mis en place avant </w:t>
      </w:r>
      <w:r w:rsidR="008C472D">
        <w:rPr>
          <w:sz w:val="20"/>
          <w:szCs w:val="20"/>
        </w:rPr>
        <w:t xml:space="preserve">la </w:t>
      </w:r>
      <w:r>
        <w:rPr>
          <w:sz w:val="20"/>
          <w:szCs w:val="20"/>
        </w:rPr>
        <w:t xml:space="preserve">fin </w:t>
      </w:r>
      <w:r w:rsidR="008C472D">
        <w:rPr>
          <w:sz w:val="20"/>
          <w:szCs w:val="20"/>
        </w:rPr>
        <w:t xml:space="preserve">de l’année </w:t>
      </w:r>
      <w:r>
        <w:rPr>
          <w:sz w:val="20"/>
          <w:szCs w:val="20"/>
        </w:rPr>
        <w:t>2016.</w:t>
      </w:r>
    </w:p>
    <w:p w:rsidR="005B51A6" w:rsidRPr="00B22065" w:rsidRDefault="005B51A6" w:rsidP="00B12510">
      <w:pPr>
        <w:pStyle w:val="Listepuces"/>
        <w:numPr>
          <w:ilvl w:val="0"/>
          <w:numId w:val="34"/>
        </w:numPr>
        <w:jc w:val="both"/>
        <w:rPr>
          <w:sz w:val="20"/>
          <w:szCs w:val="20"/>
        </w:rPr>
      </w:pPr>
      <w:r>
        <w:rPr>
          <w:sz w:val="20"/>
          <w:szCs w:val="20"/>
        </w:rPr>
        <w:t>D'autres discussions, consultations et évaluations des besoins seront réalisées en 2017, et aboutiront sur des priorités d</w:t>
      </w:r>
      <w:r w:rsidR="008C472D">
        <w:rPr>
          <w:sz w:val="20"/>
          <w:szCs w:val="20"/>
        </w:rPr>
        <w:t xml:space="preserve">u Groupe </w:t>
      </w:r>
      <w:r>
        <w:rPr>
          <w:sz w:val="20"/>
          <w:szCs w:val="20"/>
        </w:rPr>
        <w:t>de travail.</w:t>
      </w:r>
    </w:p>
    <w:p w:rsidR="005B51A6" w:rsidRPr="00B22065" w:rsidRDefault="005B51A6" w:rsidP="00B12510">
      <w:pPr>
        <w:pStyle w:val="Listepuces"/>
        <w:numPr>
          <w:ilvl w:val="0"/>
          <w:numId w:val="34"/>
        </w:numPr>
        <w:jc w:val="both"/>
        <w:rPr>
          <w:sz w:val="20"/>
          <w:szCs w:val="20"/>
        </w:rPr>
      </w:pPr>
      <w:r>
        <w:rPr>
          <w:sz w:val="20"/>
          <w:szCs w:val="20"/>
        </w:rPr>
        <w:t xml:space="preserve">Autres livrables jusqu'à </w:t>
      </w:r>
      <w:r w:rsidR="008C472D">
        <w:rPr>
          <w:sz w:val="20"/>
          <w:szCs w:val="20"/>
        </w:rPr>
        <w:t>l’</w:t>
      </w:r>
      <w:r>
        <w:rPr>
          <w:sz w:val="20"/>
          <w:szCs w:val="20"/>
        </w:rPr>
        <w:t xml:space="preserve">INCOSAI 2019, conformément à la liste des priorités. </w:t>
      </w:r>
    </w:p>
    <w:p w:rsidR="005B51A6" w:rsidRDefault="005B51A6" w:rsidP="00B12510">
      <w:pPr>
        <w:pStyle w:val="Titre3"/>
        <w:jc w:val="both"/>
      </w:pPr>
      <w:r>
        <w:t>Partenariats</w:t>
      </w:r>
    </w:p>
    <w:p w:rsidR="005B51A6" w:rsidRDefault="005B51A6" w:rsidP="00B12510">
      <w:pPr>
        <w:jc w:val="both"/>
      </w:pPr>
      <w:r>
        <w:t>Ce travail sera réalisé en coopération ou en consultation avec :</w:t>
      </w:r>
    </w:p>
    <w:p w:rsidR="005B51A6" w:rsidRPr="00E801F0" w:rsidRDefault="005B51A6" w:rsidP="00B12510">
      <w:pPr>
        <w:pStyle w:val="Listepuces"/>
        <w:numPr>
          <w:ilvl w:val="0"/>
          <w:numId w:val="34"/>
        </w:numPr>
        <w:jc w:val="both"/>
        <w:rPr>
          <w:sz w:val="20"/>
          <w:szCs w:val="20"/>
        </w:rPr>
      </w:pPr>
      <w:r>
        <w:rPr>
          <w:sz w:val="20"/>
          <w:szCs w:val="20"/>
        </w:rPr>
        <w:t>les régions INTOSAI</w:t>
      </w:r>
      <w:r w:rsidR="008C472D">
        <w:rPr>
          <w:sz w:val="20"/>
          <w:szCs w:val="20"/>
        </w:rPr>
        <w:t> ;</w:t>
      </w:r>
    </w:p>
    <w:p w:rsidR="005B51A6" w:rsidRPr="00E801F0" w:rsidRDefault="005B51A6" w:rsidP="00B12510">
      <w:pPr>
        <w:pStyle w:val="Listepuces"/>
        <w:numPr>
          <w:ilvl w:val="0"/>
          <w:numId w:val="34"/>
        </w:numPr>
        <w:jc w:val="both"/>
        <w:rPr>
          <w:sz w:val="20"/>
          <w:szCs w:val="20"/>
        </w:rPr>
      </w:pPr>
      <w:r>
        <w:rPr>
          <w:sz w:val="20"/>
          <w:szCs w:val="20"/>
        </w:rPr>
        <w:t>les représentants des ISC en contextes fragiles</w:t>
      </w:r>
      <w:r w:rsidR="008C472D">
        <w:rPr>
          <w:sz w:val="20"/>
          <w:szCs w:val="20"/>
        </w:rPr>
        <w:t> ;</w:t>
      </w:r>
      <w:r>
        <w:rPr>
          <w:sz w:val="20"/>
          <w:szCs w:val="20"/>
        </w:rPr>
        <w:t xml:space="preserve"> </w:t>
      </w:r>
    </w:p>
    <w:p w:rsidR="005B51A6" w:rsidRPr="00E801F0" w:rsidRDefault="005B51A6" w:rsidP="00B12510">
      <w:pPr>
        <w:pStyle w:val="Listepuces"/>
        <w:numPr>
          <w:ilvl w:val="0"/>
          <w:numId w:val="34"/>
        </w:numPr>
        <w:jc w:val="both"/>
        <w:rPr>
          <w:sz w:val="20"/>
          <w:szCs w:val="20"/>
        </w:rPr>
      </w:pPr>
      <w:r>
        <w:rPr>
          <w:sz w:val="20"/>
          <w:szCs w:val="20"/>
        </w:rPr>
        <w:t>les représentants des ISC partenaires</w:t>
      </w:r>
      <w:r w:rsidR="00637EF1">
        <w:rPr>
          <w:sz w:val="20"/>
          <w:szCs w:val="20"/>
        </w:rPr>
        <w:t> ;</w:t>
      </w:r>
    </w:p>
    <w:p w:rsidR="005B51A6" w:rsidRPr="00E801F0" w:rsidRDefault="005B51A6" w:rsidP="00B12510">
      <w:pPr>
        <w:pStyle w:val="Listepuces"/>
        <w:numPr>
          <w:ilvl w:val="0"/>
          <w:numId w:val="34"/>
        </w:numPr>
        <w:jc w:val="both"/>
        <w:rPr>
          <w:sz w:val="20"/>
          <w:szCs w:val="20"/>
        </w:rPr>
      </w:pPr>
      <w:r>
        <w:rPr>
          <w:sz w:val="20"/>
          <w:szCs w:val="20"/>
        </w:rPr>
        <w:t>la coopération INTOSAI-donateurs</w:t>
      </w:r>
      <w:r w:rsidR="00637EF1">
        <w:rPr>
          <w:sz w:val="20"/>
          <w:szCs w:val="20"/>
        </w:rPr>
        <w:t> ;</w:t>
      </w:r>
    </w:p>
    <w:p w:rsidR="005B51A6" w:rsidRPr="00E801F0" w:rsidRDefault="005B51A6" w:rsidP="00B12510">
      <w:pPr>
        <w:pStyle w:val="Listepuces"/>
        <w:numPr>
          <w:ilvl w:val="0"/>
          <w:numId w:val="34"/>
        </w:numPr>
        <w:jc w:val="both"/>
        <w:rPr>
          <w:sz w:val="20"/>
          <w:szCs w:val="20"/>
        </w:rPr>
      </w:pPr>
      <w:r>
        <w:rPr>
          <w:sz w:val="20"/>
          <w:szCs w:val="20"/>
        </w:rPr>
        <w:t>le Comité des normes professionnelles</w:t>
      </w:r>
      <w:r w:rsidR="00637EF1">
        <w:rPr>
          <w:sz w:val="20"/>
          <w:szCs w:val="20"/>
        </w:rPr>
        <w:t> ;</w:t>
      </w:r>
    </w:p>
    <w:p w:rsidR="005B51A6" w:rsidRPr="00E801F0" w:rsidRDefault="005B51A6" w:rsidP="00B12510">
      <w:pPr>
        <w:pStyle w:val="Listepuces"/>
        <w:numPr>
          <w:ilvl w:val="0"/>
          <w:numId w:val="34"/>
        </w:numPr>
        <w:jc w:val="both"/>
        <w:rPr>
          <w:sz w:val="20"/>
          <w:szCs w:val="20"/>
        </w:rPr>
      </w:pPr>
      <w:r>
        <w:rPr>
          <w:sz w:val="20"/>
          <w:szCs w:val="20"/>
        </w:rPr>
        <w:t>le Comité de partage des connaissances</w:t>
      </w:r>
      <w:r w:rsidR="00637EF1">
        <w:rPr>
          <w:sz w:val="20"/>
          <w:szCs w:val="20"/>
        </w:rPr>
        <w:t> ;</w:t>
      </w:r>
    </w:p>
    <w:p w:rsidR="005B51A6" w:rsidRPr="007F1D6B" w:rsidRDefault="005B51A6" w:rsidP="00B12510">
      <w:pPr>
        <w:pStyle w:val="Listepuces"/>
        <w:numPr>
          <w:ilvl w:val="0"/>
          <w:numId w:val="34"/>
        </w:numPr>
        <w:jc w:val="both"/>
      </w:pPr>
      <w:r>
        <w:rPr>
          <w:sz w:val="20"/>
          <w:szCs w:val="20"/>
        </w:rPr>
        <w:t>Le Forum pour le FIPP (INTOSAI Professional Pronouncements)</w:t>
      </w:r>
    </w:p>
    <w:sectPr w:rsidR="005B51A6" w:rsidRPr="007F1D6B" w:rsidSect="00D43868">
      <w:headerReference w:type="default" r:id="rId9"/>
      <w:type w:val="continuous"/>
      <w:pgSz w:w="11906" w:h="16838" w:code="9"/>
      <w:pgMar w:top="1276" w:right="1644" w:bottom="1531" w:left="3402" w:header="794" w:footer="73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33E8" w:rsidRDefault="00A733E8">
      <w:pPr>
        <w:spacing w:after="0" w:line="240" w:lineRule="auto"/>
      </w:pPr>
      <w:r>
        <w:separator/>
      </w:r>
    </w:p>
  </w:endnote>
  <w:endnote w:type="continuationSeparator" w:id="1">
    <w:p w:rsidR="00A733E8" w:rsidRDefault="00A733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1A6" w:rsidRPr="00640D2B" w:rsidRDefault="005B51A6" w:rsidP="00BC3DB1">
    <w:pPr>
      <w:pStyle w:val="Pieddepage"/>
      <w:tabs>
        <w:tab w:val="clear" w:pos="4536"/>
        <w:tab w:val="right" w:pos="7938"/>
      </w:tabs>
      <w:ind w:left="-1701"/>
    </w:pPr>
    <w:r>
      <w:tab/>
    </w:r>
    <w:r w:rsidR="006D1BAE" w:rsidRPr="00640D2B">
      <w:rPr>
        <w:rStyle w:val="Numrodepage"/>
      </w:rPr>
      <w:fldChar w:fldCharType="begin"/>
    </w:r>
    <w:r w:rsidRPr="00640D2B">
      <w:rPr>
        <w:rStyle w:val="Numrodepage"/>
      </w:rPr>
      <w:instrText xml:space="preserve"> PAGE </w:instrText>
    </w:r>
    <w:r w:rsidR="006D1BAE" w:rsidRPr="00640D2B">
      <w:rPr>
        <w:rStyle w:val="Numrodepage"/>
      </w:rPr>
      <w:fldChar w:fldCharType="separate"/>
    </w:r>
    <w:r w:rsidR="00637EF1">
      <w:rPr>
        <w:rStyle w:val="Numrodepage"/>
        <w:noProof/>
      </w:rPr>
      <w:t>2</w:t>
    </w:r>
    <w:r w:rsidR="006D1BAE" w:rsidRPr="00640D2B">
      <w:rPr>
        <w:rStyle w:val="Numrodepage"/>
      </w:rPr>
      <w:fldChar w:fldCharType="end"/>
    </w:r>
    <w:r>
      <w:rPr>
        <w:rStyle w:val="Numrodepage"/>
      </w:rPr>
      <w:t xml:space="preserve"> [ </w:t>
    </w:r>
    <w:r w:rsidR="006D1BAE" w:rsidRPr="00640D2B">
      <w:rPr>
        <w:rStyle w:val="Numrodepage"/>
      </w:rPr>
      <w:fldChar w:fldCharType="begin"/>
    </w:r>
    <w:r w:rsidRPr="00640D2B">
      <w:rPr>
        <w:rStyle w:val="Numrodepage"/>
      </w:rPr>
      <w:instrText xml:space="preserve"> NUMPAGES </w:instrText>
    </w:r>
    <w:r w:rsidR="006D1BAE" w:rsidRPr="00640D2B">
      <w:rPr>
        <w:rStyle w:val="Numrodepage"/>
      </w:rPr>
      <w:fldChar w:fldCharType="separate"/>
    </w:r>
    <w:r w:rsidR="00637EF1">
      <w:rPr>
        <w:rStyle w:val="Numrodepage"/>
        <w:noProof/>
      </w:rPr>
      <w:t>4</w:t>
    </w:r>
    <w:r w:rsidR="006D1BAE" w:rsidRPr="00640D2B">
      <w:rPr>
        <w:rStyle w:val="Numrodepage"/>
      </w:rPr>
      <w:fldChar w:fldCharType="end"/>
    </w:r>
    <w:r>
      <w:rPr>
        <w:rStyle w:val="Numrodepage"/>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33E8" w:rsidRDefault="00A733E8">
      <w:pPr>
        <w:spacing w:after="0" w:line="240" w:lineRule="auto"/>
      </w:pPr>
      <w:r>
        <w:separator/>
      </w:r>
    </w:p>
  </w:footnote>
  <w:footnote w:type="continuationSeparator" w:id="1">
    <w:p w:rsidR="00A733E8" w:rsidRDefault="00A733E8">
      <w:pPr>
        <w:spacing w:after="0" w:line="240" w:lineRule="auto"/>
      </w:pPr>
      <w:r>
        <w:continuationSeparator/>
      </w:r>
    </w:p>
  </w:footnote>
  <w:footnote w:id="2">
    <w:p w:rsidR="005B51A6" w:rsidRDefault="005B51A6">
      <w:pPr>
        <w:pStyle w:val="Notedebasdepage"/>
      </w:pPr>
      <w:r>
        <w:rPr>
          <w:rStyle w:val="Appelnotedebasdep"/>
          <w:rFonts w:ascii="Calibri" w:hAnsi="Calibri" w:cs="Calibri"/>
        </w:rPr>
        <w:footnoteRef/>
      </w:r>
      <w:r>
        <w:rPr>
          <w:rFonts w:ascii="Calibri" w:hAnsi="Calibri" w:cs="Calibri"/>
        </w:rPr>
        <w:t xml:space="preserve"> États fragiles en 2015 : Réaliser les ambitions post 2015, OCDE 2015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1A6" w:rsidRDefault="006D1BAE" w:rsidP="00992095">
    <w:pPr>
      <w:pStyle w:val="En-tte"/>
      <w:tabs>
        <w:tab w:val="clear" w:pos="4536"/>
        <w:tab w:val="right" w:pos="6663"/>
      </w:tabs>
      <w:ind w:hanging="2552"/>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7" o:spid="_x0000_i1025" type="#_x0000_t75" style="width:79.25pt;height:108.9pt;visibility:visible">
          <v:imagedata r:id="rId1" o:tit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1A6" w:rsidRDefault="00F37AF1" w:rsidP="00992095">
    <w:pPr>
      <w:pStyle w:val="En-tte"/>
      <w:ind w:hanging="2552"/>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9.25pt;height:108.9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746C994"/>
    <w:lvl w:ilvl="0">
      <w:start w:val="1"/>
      <w:numFmt w:val="bullet"/>
      <w:lvlText w:val=""/>
      <w:lvlJc w:val="left"/>
      <w:pPr>
        <w:tabs>
          <w:tab w:val="num" w:pos="360"/>
        </w:tabs>
        <w:ind w:left="360" w:hanging="360"/>
      </w:pPr>
      <w:rPr>
        <w:rFonts w:ascii="Symbol" w:hAnsi="Symbol" w:cs="Symbol" w:hint="default"/>
      </w:rPr>
    </w:lvl>
  </w:abstractNum>
  <w:abstractNum w:abstractNumId="1">
    <w:nsid w:val="01C92C6D"/>
    <w:multiLevelType w:val="hybridMultilevel"/>
    <w:tmpl w:val="F6F6FBDE"/>
    <w:lvl w:ilvl="0" w:tplc="F552D992">
      <w:start w:val="1"/>
      <w:numFmt w:val="bullet"/>
      <w:lvlText w:val="•"/>
      <w:lvlJc w:val="left"/>
      <w:pPr>
        <w:tabs>
          <w:tab w:val="num" w:pos="720"/>
        </w:tabs>
        <w:ind w:left="720" w:hanging="360"/>
      </w:pPr>
      <w:rPr>
        <w:rFonts w:ascii="Arial" w:hAnsi="Arial" w:cs="Arial" w:hint="default"/>
      </w:rPr>
    </w:lvl>
    <w:lvl w:ilvl="1" w:tplc="776A9D0A">
      <w:start w:val="44"/>
      <w:numFmt w:val="bullet"/>
      <w:lvlText w:val="–"/>
      <w:lvlJc w:val="left"/>
      <w:pPr>
        <w:tabs>
          <w:tab w:val="num" w:pos="1440"/>
        </w:tabs>
        <w:ind w:left="1440" w:hanging="360"/>
      </w:pPr>
      <w:rPr>
        <w:rFonts w:ascii="Arial" w:hAnsi="Arial" w:cs="Arial" w:hint="default"/>
      </w:rPr>
    </w:lvl>
    <w:lvl w:ilvl="2" w:tplc="2994887C">
      <w:start w:val="1"/>
      <w:numFmt w:val="bullet"/>
      <w:lvlText w:val="•"/>
      <w:lvlJc w:val="left"/>
      <w:pPr>
        <w:tabs>
          <w:tab w:val="num" w:pos="2160"/>
        </w:tabs>
        <w:ind w:left="2160" w:hanging="360"/>
      </w:pPr>
      <w:rPr>
        <w:rFonts w:ascii="Arial" w:hAnsi="Arial" w:cs="Arial" w:hint="default"/>
      </w:rPr>
    </w:lvl>
    <w:lvl w:ilvl="3" w:tplc="9A4E4C76">
      <w:start w:val="1"/>
      <w:numFmt w:val="bullet"/>
      <w:lvlText w:val="•"/>
      <w:lvlJc w:val="left"/>
      <w:pPr>
        <w:tabs>
          <w:tab w:val="num" w:pos="2880"/>
        </w:tabs>
        <w:ind w:left="2880" w:hanging="360"/>
      </w:pPr>
      <w:rPr>
        <w:rFonts w:ascii="Arial" w:hAnsi="Arial" w:cs="Arial" w:hint="default"/>
      </w:rPr>
    </w:lvl>
    <w:lvl w:ilvl="4" w:tplc="ADE4B45A">
      <w:start w:val="1"/>
      <w:numFmt w:val="bullet"/>
      <w:lvlText w:val="•"/>
      <w:lvlJc w:val="left"/>
      <w:pPr>
        <w:tabs>
          <w:tab w:val="num" w:pos="3600"/>
        </w:tabs>
        <w:ind w:left="3600" w:hanging="360"/>
      </w:pPr>
      <w:rPr>
        <w:rFonts w:ascii="Arial" w:hAnsi="Arial" w:cs="Arial" w:hint="default"/>
      </w:rPr>
    </w:lvl>
    <w:lvl w:ilvl="5" w:tplc="512A1120">
      <w:start w:val="1"/>
      <w:numFmt w:val="bullet"/>
      <w:lvlText w:val="•"/>
      <w:lvlJc w:val="left"/>
      <w:pPr>
        <w:tabs>
          <w:tab w:val="num" w:pos="4320"/>
        </w:tabs>
        <w:ind w:left="4320" w:hanging="360"/>
      </w:pPr>
      <w:rPr>
        <w:rFonts w:ascii="Arial" w:hAnsi="Arial" w:cs="Arial" w:hint="default"/>
      </w:rPr>
    </w:lvl>
    <w:lvl w:ilvl="6" w:tplc="7EDEAAAE">
      <w:start w:val="1"/>
      <w:numFmt w:val="bullet"/>
      <w:lvlText w:val="•"/>
      <w:lvlJc w:val="left"/>
      <w:pPr>
        <w:tabs>
          <w:tab w:val="num" w:pos="5040"/>
        </w:tabs>
        <w:ind w:left="5040" w:hanging="360"/>
      </w:pPr>
      <w:rPr>
        <w:rFonts w:ascii="Arial" w:hAnsi="Arial" w:cs="Arial" w:hint="default"/>
      </w:rPr>
    </w:lvl>
    <w:lvl w:ilvl="7" w:tplc="4C2207EC">
      <w:start w:val="1"/>
      <w:numFmt w:val="bullet"/>
      <w:lvlText w:val="•"/>
      <w:lvlJc w:val="left"/>
      <w:pPr>
        <w:tabs>
          <w:tab w:val="num" w:pos="5760"/>
        </w:tabs>
        <w:ind w:left="5760" w:hanging="360"/>
      </w:pPr>
      <w:rPr>
        <w:rFonts w:ascii="Arial" w:hAnsi="Arial" w:cs="Arial" w:hint="default"/>
      </w:rPr>
    </w:lvl>
    <w:lvl w:ilvl="8" w:tplc="6AEA24F2">
      <w:start w:val="1"/>
      <w:numFmt w:val="bullet"/>
      <w:lvlText w:val="•"/>
      <w:lvlJc w:val="left"/>
      <w:pPr>
        <w:tabs>
          <w:tab w:val="num" w:pos="6480"/>
        </w:tabs>
        <w:ind w:left="6480" w:hanging="360"/>
      </w:pPr>
      <w:rPr>
        <w:rFonts w:ascii="Arial" w:hAnsi="Arial" w:cs="Arial" w:hint="default"/>
      </w:rPr>
    </w:lvl>
  </w:abstractNum>
  <w:abstractNum w:abstractNumId="2">
    <w:nsid w:val="044A33B0"/>
    <w:multiLevelType w:val="hybridMultilevel"/>
    <w:tmpl w:val="441A214E"/>
    <w:lvl w:ilvl="0" w:tplc="041D0001">
      <w:start w:val="1"/>
      <w:numFmt w:val="bullet"/>
      <w:lvlText w:val=""/>
      <w:lvlJc w:val="left"/>
      <w:pPr>
        <w:ind w:left="720" w:hanging="360"/>
      </w:pPr>
      <w:rPr>
        <w:rFonts w:ascii="Symbol" w:hAnsi="Symbol" w:cs="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cs="Wingdings" w:hint="default"/>
      </w:rPr>
    </w:lvl>
    <w:lvl w:ilvl="3" w:tplc="041D0001">
      <w:start w:val="1"/>
      <w:numFmt w:val="bullet"/>
      <w:lvlText w:val=""/>
      <w:lvlJc w:val="left"/>
      <w:pPr>
        <w:ind w:left="2880" w:hanging="360"/>
      </w:pPr>
      <w:rPr>
        <w:rFonts w:ascii="Symbol" w:hAnsi="Symbol" w:cs="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cs="Wingdings" w:hint="default"/>
      </w:rPr>
    </w:lvl>
    <w:lvl w:ilvl="6" w:tplc="041D0001">
      <w:start w:val="1"/>
      <w:numFmt w:val="bullet"/>
      <w:lvlText w:val=""/>
      <w:lvlJc w:val="left"/>
      <w:pPr>
        <w:ind w:left="5040" w:hanging="360"/>
      </w:pPr>
      <w:rPr>
        <w:rFonts w:ascii="Symbol" w:hAnsi="Symbol" w:cs="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cs="Wingdings" w:hint="default"/>
      </w:rPr>
    </w:lvl>
  </w:abstractNum>
  <w:abstractNum w:abstractNumId="3">
    <w:nsid w:val="069361B6"/>
    <w:multiLevelType w:val="hybridMultilevel"/>
    <w:tmpl w:val="8564B512"/>
    <w:lvl w:ilvl="0" w:tplc="041D0001">
      <w:start w:val="1"/>
      <w:numFmt w:val="bullet"/>
      <w:lvlText w:val=""/>
      <w:lvlJc w:val="left"/>
      <w:pPr>
        <w:ind w:left="1077" w:hanging="360"/>
      </w:pPr>
      <w:rPr>
        <w:rFonts w:ascii="Symbol" w:hAnsi="Symbol" w:cs="Symbol" w:hint="default"/>
      </w:rPr>
    </w:lvl>
    <w:lvl w:ilvl="1" w:tplc="041D0003">
      <w:start w:val="1"/>
      <w:numFmt w:val="bullet"/>
      <w:lvlText w:val="o"/>
      <w:lvlJc w:val="left"/>
      <w:pPr>
        <w:ind w:left="1797" w:hanging="360"/>
      </w:pPr>
      <w:rPr>
        <w:rFonts w:ascii="Courier New" w:hAnsi="Courier New" w:cs="Courier New" w:hint="default"/>
      </w:rPr>
    </w:lvl>
    <w:lvl w:ilvl="2" w:tplc="041D0005">
      <w:start w:val="1"/>
      <w:numFmt w:val="bullet"/>
      <w:lvlText w:val=""/>
      <w:lvlJc w:val="left"/>
      <w:pPr>
        <w:ind w:left="2517" w:hanging="360"/>
      </w:pPr>
      <w:rPr>
        <w:rFonts w:ascii="Wingdings" w:hAnsi="Wingdings" w:cs="Wingdings" w:hint="default"/>
      </w:rPr>
    </w:lvl>
    <w:lvl w:ilvl="3" w:tplc="041D0001">
      <w:start w:val="1"/>
      <w:numFmt w:val="bullet"/>
      <w:lvlText w:val=""/>
      <w:lvlJc w:val="left"/>
      <w:pPr>
        <w:ind w:left="3237" w:hanging="360"/>
      </w:pPr>
      <w:rPr>
        <w:rFonts w:ascii="Symbol" w:hAnsi="Symbol" w:cs="Symbol" w:hint="default"/>
      </w:rPr>
    </w:lvl>
    <w:lvl w:ilvl="4" w:tplc="041D0003">
      <w:start w:val="1"/>
      <w:numFmt w:val="bullet"/>
      <w:lvlText w:val="o"/>
      <w:lvlJc w:val="left"/>
      <w:pPr>
        <w:ind w:left="3957" w:hanging="360"/>
      </w:pPr>
      <w:rPr>
        <w:rFonts w:ascii="Courier New" w:hAnsi="Courier New" w:cs="Courier New" w:hint="default"/>
      </w:rPr>
    </w:lvl>
    <w:lvl w:ilvl="5" w:tplc="041D0005">
      <w:start w:val="1"/>
      <w:numFmt w:val="bullet"/>
      <w:lvlText w:val=""/>
      <w:lvlJc w:val="left"/>
      <w:pPr>
        <w:ind w:left="4677" w:hanging="360"/>
      </w:pPr>
      <w:rPr>
        <w:rFonts w:ascii="Wingdings" w:hAnsi="Wingdings" w:cs="Wingdings" w:hint="default"/>
      </w:rPr>
    </w:lvl>
    <w:lvl w:ilvl="6" w:tplc="041D0001">
      <w:start w:val="1"/>
      <w:numFmt w:val="bullet"/>
      <w:lvlText w:val=""/>
      <w:lvlJc w:val="left"/>
      <w:pPr>
        <w:ind w:left="5397" w:hanging="360"/>
      </w:pPr>
      <w:rPr>
        <w:rFonts w:ascii="Symbol" w:hAnsi="Symbol" w:cs="Symbol" w:hint="default"/>
      </w:rPr>
    </w:lvl>
    <w:lvl w:ilvl="7" w:tplc="041D0003">
      <w:start w:val="1"/>
      <w:numFmt w:val="bullet"/>
      <w:lvlText w:val="o"/>
      <w:lvlJc w:val="left"/>
      <w:pPr>
        <w:ind w:left="6117" w:hanging="360"/>
      </w:pPr>
      <w:rPr>
        <w:rFonts w:ascii="Courier New" w:hAnsi="Courier New" w:cs="Courier New" w:hint="default"/>
      </w:rPr>
    </w:lvl>
    <w:lvl w:ilvl="8" w:tplc="041D0005">
      <w:start w:val="1"/>
      <w:numFmt w:val="bullet"/>
      <w:lvlText w:val=""/>
      <w:lvlJc w:val="left"/>
      <w:pPr>
        <w:ind w:left="6837" w:hanging="360"/>
      </w:pPr>
      <w:rPr>
        <w:rFonts w:ascii="Wingdings" w:hAnsi="Wingdings" w:cs="Wingdings" w:hint="default"/>
      </w:rPr>
    </w:lvl>
  </w:abstractNum>
  <w:abstractNum w:abstractNumId="4">
    <w:nsid w:val="197851C7"/>
    <w:multiLevelType w:val="singleLevel"/>
    <w:tmpl w:val="097C2338"/>
    <w:lvl w:ilvl="0">
      <w:start w:val="1"/>
      <w:numFmt w:val="bullet"/>
      <w:pStyle w:val="Punktlistastreck"/>
      <w:lvlText w:val=""/>
      <w:lvlJc w:val="left"/>
      <w:pPr>
        <w:tabs>
          <w:tab w:val="num" w:pos="360"/>
        </w:tabs>
        <w:ind w:left="340" w:hanging="340"/>
      </w:pPr>
      <w:rPr>
        <w:rFonts w:ascii="Symbol" w:hAnsi="Symbol" w:cs="Symbol" w:hint="default"/>
      </w:rPr>
    </w:lvl>
  </w:abstractNum>
  <w:abstractNum w:abstractNumId="5">
    <w:nsid w:val="27261E48"/>
    <w:multiLevelType w:val="hybridMultilevel"/>
    <w:tmpl w:val="CAA48782"/>
    <w:lvl w:ilvl="0" w:tplc="F746C010">
      <w:start w:val="1"/>
      <w:numFmt w:val="bullet"/>
      <w:lvlText w:val="•"/>
      <w:lvlJc w:val="left"/>
      <w:pPr>
        <w:tabs>
          <w:tab w:val="num" w:pos="720"/>
        </w:tabs>
        <w:ind w:left="720" w:hanging="360"/>
      </w:pPr>
      <w:rPr>
        <w:rFonts w:ascii="Arial" w:hAnsi="Arial" w:cs="Arial" w:hint="default"/>
      </w:rPr>
    </w:lvl>
    <w:lvl w:ilvl="1" w:tplc="C6DA49AA">
      <w:start w:val="1"/>
      <w:numFmt w:val="bullet"/>
      <w:lvlText w:val="•"/>
      <w:lvlJc w:val="left"/>
      <w:pPr>
        <w:tabs>
          <w:tab w:val="num" w:pos="1440"/>
        </w:tabs>
        <w:ind w:left="1440" w:hanging="360"/>
      </w:pPr>
      <w:rPr>
        <w:rFonts w:ascii="Arial" w:hAnsi="Arial" w:cs="Arial" w:hint="default"/>
      </w:rPr>
    </w:lvl>
    <w:lvl w:ilvl="2" w:tplc="56521B84">
      <w:start w:val="1"/>
      <w:numFmt w:val="bullet"/>
      <w:lvlText w:val="•"/>
      <w:lvlJc w:val="left"/>
      <w:pPr>
        <w:tabs>
          <w:tab w:val="num" w:pos="2160"/>
        </w:tabs>
        <w:ind w:left="2160" w:hanging="360"/>
      </w:pPr>
      <w:rPr>
        <w:rFonts w:ascii="Arial" w:hAnsi="Arial" w:cs="Arial" w:hint="default"/>
      </w:rPr>
    </w:lvl>
    <w:lvl w:ilvl="3" w:tplc="0BDE8CB2">
      <w:start w:val="1"/>
      <w:numFmt w:val="bullet"/>
      <w:lvlText w:val="•"/>
      <w:lvlJc w:val="left"/>
      <w:pPr>
        <w:tabs>
          <w:tab w:val="num" w:pos="2880"/>
        </w:tabs>
        <w:ind w:left="2880" w:hanging="360"/>
      </w:pPr>
      <w:rPr>
        <w:rFonts w:ascii="Arial" w:hAnsi="Arial" w:cs="Arial" w:hint="default"/>
      </w:rPr>
    </w:lvl>
    <w:lvl w:ilvl="4" w:tplc="F342AF32">
      <w:start w:val="1"/>
      <w:numFmt w:val="bullet"/>
      <w:lvlText w:val="•"/>
      <w:lvlJc w:val="left"/>
      <w:pPr>
        <w:tabs>
          <w:tab w:val="num" w:pos="3600"/>
        </w:tabs>
        <w:ind w:left="3600" w:hanging="360"/>
      </w:pPr>
      <w:rPr>
        <w:rFonts w:ascii="Arial" w:hAnsi="Arial" w:cs="Arial" w:hint="default"/>
      </w:rPr>
    </w:lvl>
    <w:lvl w:ilvl="5" w:tplc="9EF242D8">
      <w:start w:val="1"/>
      <w:numFmt w:val="bullet"/>
      <w:lvlText w:val="•"/>
      <w:lvlJc w:val="left"/>
      <w:pPr>
        <w:tabs>
          <w:tab w:val="num" w:pos="4320"/>
        </w:tabs>
        <w:ind w:left="4320" w:hanging="360"/>
      </w:pPr>
      <w:rPr>
        <w:rFonts w:ascii="Arial" w:hAnsi="Arial" w:cs="Arial" w:hint="default"/>
      </w:rPr>
    </w:lvl>
    <w:lvl w:ilvl="6" w:tplc="B8507B04">
      <w:start w:val="1"/>
      <w:numFmt w:val="bullet"/>
      <w:lvlText w:val="•"/>
      <w:lvlJc w:val="left"/>
      <w:pPr>
        <w:tabs>
          <w:tab w:val="num" w:pos="5040"/>
        </w:tabs>
        <w:ind w:left="5040" w:hanging="360"/>
      </w:pPr>
      <w:rPr>
        <w:rFonts w:ascii="Arial" w:hAnsi="Arial" w:cs="Arial" w:hint="default"/>
      </w:rPr>
    </w:lvl>
    <w:lvl w:ilvl="7" w:tplc="C00AE42E">
      <w:start w:val="1"/>
      <w:numFmt w:val="bullet"/>
      <w:lvlText w:val="•"/>
      <w:lvlJc w:val="left"/>
      <w:pPr>
        <w:tabs>
          <w:tab w:val="num" w:pos="5760"/>
        </w:tabs>
        <w:ind w:left="5760" w:hanging="360"/>
      </w:pPr>
      <w:rPr>
        <w:rFonts w:ascii="Arial" w:hAnsi="Arial" w:cs="Arial" w:hint="default"/>
      </w:rPr>
    </w:lvl>
    <w:lvl w:ilvl="8" w:tplc="55449760">
      <w:start w:val="1"/>
      <w:numFmt w:val="bullet"/>
      <w:lvlText w:val="•"/>
      <w:lvlJc w:val="left"/>
      <w:pPr>
        <w:tabs>
          <w:tab w:val="num" w:pos="6480"/>
        </w:tabs>
        <w:ind w:left="6480" w:hanging="360"/>
      </w:pPr>
      <w:rPr>
        <w:rFonts w:ascii="Arial" w:hAnsi="Arial" w:cs="Arial" w:hint="default"/>
      </w:rPr>
    </w:lvl>
  </w:abstractNum>
  <w:abstractNum w:abstractNumId="6">
    <w:nsid w:val="29A144F3"/>
    <w:multiLevelType w:val="hybridMultilevel"/>
    <w:tmpl w:val="AF6411B4"/>
    <w:lvl w:ilvl="0" w:tplc="041D0001">
      <w:start w:val="1"/>
      <w:numFmt w:val="bullet"/>
      <w:lvlText w:val=""/>
      <w:lvlJc w:val="left"/>
      <w:pPr>
        <w:ind w:left="1077" w:hanging="360"/>
      </w:pPr>
      <w:rPr>
        <w:rFonts w:ascii="Symbol" w:hAnsi="Symbol" w:cs="Symbol" w:hint="default"/>
      </w:rPr>
    </w:lvl>
    <w:lvl w:ilvl="1" w:tplc="041D0003">
      <w:start w:val="1"/>
      <w:numFmt w:val="bullet"/>
      <w:lvlText w:val="o"/>
      <w:lvlJc w:val="left"/>
      <w:pPr>
        <w:ind w:left="1797" w:hanging="360"/>
      </w:pPr>
      <w:rPr>
        <w:rFonts w:ascii="Courier New" w:hAnsi="Courier New" w:cs="Courier New" w:hint="default"/>
      </w:rPr>
    </w:lvl>
    <w:lvl w:ilvl="2" w:tplc="041D0005">
      <w:start w:val="1"/>
      <w:numFmt w:val="bullet"/>
      <w:lvlText w:val=""/>
      <w:lvlJc w:val="left"/>
      <w:pPr>
        <w:ind w:left="2517" w:hanging="360"/>
      </w:pPr>
      <w:rPr>
        <w:rFonts w:ascii="Wingdings" w:hAnsi="Wingdings" w:cs="Wingdings" w:hint="default"/>
      </w:rPr>
    </w:lvl>
    <w:lvl w:ilvl="3" w:tplc="041D0001">
      <w:start w:val="1"/>
      <w:numFmt w:val="bullet"/>
      <w:lvlText w:val=""/>
      <w:lvlJc w:val="left"/>
      <w:pPr>
        <w:ind w:left="3237" w:hanging="360"/>
      </w:pPr>
      <w:rPr>
        <w:rFonts w:ascii="Symbol" w:hAnsi="Symbol" w:cs="Symbol" w:hint="default"/>
      </w:rPr>
    </w:lvl>
    <w:lvl w:ilvl="4" w:tplc="041D0003">
      <w:start w:val="1"/>
      <w:numFmt w:val="bullet"/>
      <w:lvlText w:val="o"/>
      <w:lvlJc w:val="left"/>
      <w:pPr>
        <w:ind w:left="3957" w:hanging="360"/>
      </w:pPr>
      <w:rPr>
        <w:rFonts w:ascii="Courier New" w:hAnsi="Courier New" w:cs="Courier New" w:hint="default"/>
      </w:rPr>
    </w:lvl>
    <w:lvl w:ilvl="5" w:tplc="041D0005">
      <w:start w:val="1"/>
      <w:numFmt w:val="bullet"/>
      <w:lvlText w:val=""/>
      <w:lvlJc w:val="left"/>
      <w:pPr>
        <w:ind w:left="4677" w:hanging="360"/>
      </w:pPr>
      <w:rPr>
        <w:rFonts w:ascii="Wingdings" w:hAnsi="Wingdings" w:cs="Wingdings" w:hint="default"/>
      </w:rPr>
    </w:lvl>
    <w:lvl w:ilvl="6" w:tplc="041D0001">
      <w:start w:val="1"/>
      <w:numFmt w:val="bullet"/>
      <w:lvlText w:val=""/>
      <w:lvlJc w:val="left"/>
      <w:pPr>
        <w:ind w:left="5397" w:hanging="360"/>
      </w:pPr>
      <w:rPr>
        <w:rFonts w:ascii="Symbol" w:hAnsi="Symbol" w:cs="Symbol" w:hint="default"/>
      </w:rPr>
    </w:lvl>
    <w:lvl w:ilvl="7" w:tplc="041D0003">
      <w:start w:val="1"/>
      <w:numFmt w:val="bullet"/>
      <w:lvlText w:val="o"/>
      <w:lvlJc w:val="left"/>
      <w:pPr>
        <w:ind w:left="6117" w:hanging="360"/>
      </w:pPr>
      <w:rPr>
        <w:rFonts w:ascii="Courier New" w:hAnsi="Courier New" w:cs="Courier New" w:hint="default"/>
      </w:rPr>
    </w:lvl>
    <w:lvl w:ilvl="8" w:tplc="041D0005">
      <w:start w:val="1"/>
      <w:numFmt w:val="bullet"/>
      <w:lvlText w:val=""/>
      <w:lvlJc w:val="left"/>
      <w:pPr>
        <w:ind w:left="6837" w:hanging="360"/>
      </w:pPr>
      <w:rPr>
        <w:rFonts w:ascii="Wingdings" w:hAnsi="Wingdings" w:cs="Wingdings" w:hint="default"/>
      </w:rPr>
    </w:lvl>
  </w:abstractNum>
  <w:abstractNum w:abstractNumId="7">
    <w:nsid w:val="34183825"/>
    <w:multiLevelType w:val="hybridMultilevel"/>
    <w:tmpl w:val="352A0950"/>
    <w:lvl w:ilvl="0" w:tplc="8278CCDA">
      <w:start w:val="1"/>
      <w:numFmt w:val="bullet"/>
      <w:lvlText w:val="•"/>
      <w:lvlJc w:val="left"/>
      <w:pPr>
        <w:tabs>
          <w:tab w:val="num" w:pos="720"/>
        </w:tabs>
        <w:ind w:left="720" w:hanging="360"/>
      </w:pPr>
      <w:rPr>
        <w:rFonts w:ascii="Arial" w:hAnsi="Arial" w:cs="Arial" w:hint="default"/>
      </w:rPr>
    </w:lvl>
    <w:lvl w:ilvl="1" w:tplc="640C9F3C">
      <w:start w:val="1"/>
      <w:numFmt w:val="bullet"/>
      <w:lvlText w:val="•"/>
      <w:lvlJc w:val="left"/>
      <w:pPr>
        <w:tabs>
          <w:tab w:val="num" w:pos="1440"/>
        </w:tabs>
        <w:ind w:left="1440" w:hanging="360"/>
      </w:pPr>
      <w:rPr>
        <w:rFonts w:ascii="Arial" w:hAnsi="Arial" w:cs="Arial" w:hint="default"/>
      </w:rPr>
    </w:lvl>
    <w:lvl w:ilvl="2" w:tplc="3EA6FA8E">
      <w:start w:val="1"/>
      <w:numFmt w:val="bullet"/>
      <w:lvlText w:val="•"/>
      <w:lvlJc w:val="left"/>
      <w:pPr>
        <w:tabs>
          <w:tab w:val="num" w:pos="2160"/>
        </w:tabs>
        <w:ind w:left="2160" w:hanging="360"/>
      </w:pPr>
      <w:rPr>
        <w:rFonts w:ascii="Arial" w:hAnsi="Arial" w:cs="Arial" w:hint="default"/>
      </w:rPr>
    </w:lvl>
    <w:lvl w:ilvl="3" w:tplc="E592D9A2">
      <w:start w:val="1"/>
      <w:numFmt w:val="bullet"/>
      <w:lvlText w:val="•"/>
      <w:lvlJc w:val="left"/>
      <w:pPr>
        <w:tabs>
          <w:tab w:val="num" w:pos="2880"/>
        </w:tabs>
        <w:ind w:left="2880" w:hanging="360"/>
      </w:pPr>
      <w:rPr>
        <w:rFonts w:ascii="Arial" w:hAnsi="Arial" w:cs="Arial" w:hint="default"/>
      </w:rPr>
    </w:lvl>
    <w:lvl w:ilvl="4" w:tplc="94B2FF0E">
      <w:start w:val="1"/>
      <w:numFmt w:val="bullet"/>
      <w:lvlText w:val="•"/>
      <w:lvlJc w:val="left"/>
      <w:pPr>
        <w:tabs>
          <w:tab w:val="num" w:pos="3600"/>
        </w:tabs>
        <w:ind w:left="3600" w:hanging="360"/>
      </w:pPr>
      <w:rPr>
        <w:rFonts w:ascii="Arial" w:hAnsi="Arial" w:cs="Arial" w:hint="default"/>
      </w:rPr>
    </w:lvl>
    <w:lvl w:ilvl="5" w:tplc="4E2C3CAC">
      <w:start w:val="1"/>
      <w:numFmt w:val="bullet"/>
      <w:lvlText w:val="•"/>
      <w:lvlJc w:val="left"/>
      <w:pPr>
        <w:tabs>
          <w:tab w:val="num" w:pos="4320"/>
        </w:tabs>
        <w:ind w:left="4320" w:hanging="360"/>
      </w:pPr>
      <w:rPr>
        <w:rFonts w:ascii="Arial" w:hAnsi="Arial" w:cs="Arial" w:hint="default"/>
      </w:rPr>
    </w:lvl>
    <w:lvl w:ilvl="6" w:tplc="1A5A7696">
      <w:start w:val="1"/>
      <w:numFmt w:val="bullet"/>
      <w:lvlText w:val="•"/>
      <w:lvlJc w:val="left"/>
      <w:pPr>
        <w:tabs>
          <w:tab w:val="num" w:pos="5040"/>
        </w:tabs>
        <w:ind w:left="5040" w:hanging="360"/>
      </w:pPr>
      <w:rPr>
        <w:rFonts w:ascii="Arial" w:hAnsi="Arial" w:cs="Arial" w:hint="default"/>
      </w:rPr>
    </w:lvl>
    <w:lvl w:ilvl="7" w:tplc="E55A2DEA">
      <w:start w:val="1"/>
      <w:numFmt w:val="bullet"/>
      <w:lvlText w:val="•"/>
      <w:lvlJc w:val="left"/>
      <w:pPr>
        <w:tabs>
          <w:tab w:val="num" w:pos="5760"/>
        </w:tabs>
        <w:ind w:left="5760" w:hanging="360"/>
      </w:pPr>
      <w:rPr>
        <w:rFonts w:ascii="Arial" w:hAnsi="Arial" w:cs="Arial" w:hint="default"/>
      </w:rPr>
    </w:lvl>
    <w:lvl w:ilvl="8" w:tplc="F7C03370">
      <w:start w:val="1"/>
      <w:numFmt w:val="bullet"/>
      <w:lvlText w:val="•"/>
      <w:lvlJc w:val="left"/>
      <w:pPr>
        <w:tabs>
          <w:tab w:val="num" w:pos="6480"/>
        </w:tabs>
        <w:ind w:left="6480" w:hanging="360"/>
      </w:pPr>
      <w:rPr>
        <w:rFonts w:ascii="Arial" w:hAnsi="Arial" w:cs="Arial" w:hint="default"/>
      </w:rPr>
    </w:lvl>
  </w:abstractNum>
  <w:abstractNum w:abstractNumId="8">
    <w:nsid w:val="380A2022"/>
    <w:multiLevelType w:val="singleLevel"/>
    <w:tmpl w:val="537C0F36"/>
    <w:lvl w:ilvl="0">
      <w:start w:val="1"/>
      <w:numFmt w:val="bullet"/>
      <w:pStyle w:val="Punktlistabomber"/>
      <w:lvlText w:val=""/>
      <w:lvlJc w:val="left"/>
      <w:pPr>
        <w:tabs>
          <w:tab w:val="num" w:pos="360"/>
        </w:tabs>
        <w:ind w:left="340" w:hanging="340"/>
      </w:pPr>
      <w:rPr>
        <w:rFonts w:ascii="Symbol" w:hAnsi="Symbol" w:cs="Symbol" w:hint="default"/>
      </w:rPr>
    </w:lvl>
  </w:abstractNum>
  <w:abstractNum w:abstractNumId="9">
    <w:nsid w:val="39733089"/>
    <w:multiLevelType w:val="hybridMultilevel"/>
    <w:tmpl w:val="6D526190"/>
    <w:lvl w:ilvl="0" w:tplc="6514404E">
      <w:start w:val="1"/>
      <w:numFmt w:val="bullet"/>
      <w:lvlText w:val="•"/>
      <w:lvlJc w:val="left"/>
      <w:pPr>
        <w:tabs>
          <w:tab w:val="num" w:pos="720"/>
        </w:tabs>
        <w:ind w:left="720" w:hanging="360"/>
      </w:pPr>
      <w:rPr>
        <w:rFonts w:ascii="Arial" w:hAnsi="Arial" w:cs="Arial" w:hint="default"/>
      </w:rPr>
    </w:lvl>
    <w:lvl w:ilvl="1" w:tplc="56E85DEE">
      <w:start w:val="1"/>
      <w:numFmt w:val="bullet"/>
      <w:lvlText w:val="•"/>
      <w:lvlJc w:val="left"/>
      <w:pPr>
        <w:tabs>
          <w:tab w:val="num" w:pos="1440"/>
        </w:tabs>
        <w:ind w:left="1440" w:hanging="360"/>
      </w:pPr>
      <w:rPr>
        <w:rFonts w:ascii="Arial" w:hAnsi="Arial" w:cs="Arial" w:hint="default"/>
      </w:rPr>
    </w:lvl>
    <w:lvl w:ilvl="2" w:tplc="CB90DCFC">
      <w:start w:val="1"/>
      <w:numFmt w:val="bullet"/>
      <w:lvlText w:val="•"/>
      <w:lvlJc w:val="left"/>
      <w:pPr>
        <w:tabs>
          <w:tab w:val="num" w:pos="2160"/>
        </w:tabs>
        <w:ind w:left="2160" w:hanging="360"/>
      </w:pPr>
      <w:rPr>
        <w:rFonts w:ascii="Arial" w:hAnsi="Arial" w:cs="Arial" w:hint="default"/>
      </w:rPr>
    </w:lvl>
    <w:lvl w:ilvl="3" w:tplc="68283C50">
      <w:start w:val="1"/>
      <w:numFmt w:val="bullet"/>
      <w:lvlText w:val="•"/>
      <w:lvlJc w:val="left"/>
      <w:pPr>
        <w:tabs>
          <w:tab w:val="num" w:pos="2880"/>
        </w:tabs>
        <w:ind w:left="2880" w:hanging="360"/>
      </w:pPr>
      <w:rPr>
        <w:rFonts w:ascii="Arial" w:hAnsi="Arial" w:cs="Arial" w:hint="default"/>
      </w:rPr>
    </w:lvl>
    <w:lvl w:ilvl="4" w:tplc="333E35EC">
      <w:start w:val="1"/>
      <w:numFmt w:val="bullet"/>
      <w:lvlText w:val="•"/>
      <w:lvlJc w:val="left"/>
      <w:pPr>
        <w:tabs>
          <w:tab w:val="num" w:pos="3600"/>
        </w:tabs>
        <w:ind w:left="3600" w:hanging="360"/>
      </w:pPr>
      <w:rPr>
        <w:rFonts w:ascii="Arial" w:hAnsi="Arial" w:cs="Arial" w:hint="default"/>
      </w:rPr>
    </w:lvl>
    <w:lvl w:ilvl="5" w:tplc="F83EEA8E">
      <w:start w:val="1"/>
      <w:numFmt w:val="bullet"/>
      <w:lvlText w:val="•"/>
      <w:lvlJc w:val="left"/>
      <w:pPr>
        <w:tabs>
          <w:tab w:val="num" w:pos="4320"/>
        </w:tabs>
        <w:ind w:left="4320" w:hanging="360"/>
      </w:pPr>
      <w:rPr>
        <w:rFonts w:ascii="Arial" w:hAnsi="Arial" w:cs="Arial" w:hint="default"/>
      </w:rPr>
    </w:lvl>
    <w:lvl w:ilvl="6" w:tplc="00E0E98A">
      <w:start w:val="1"/>
      <w:numFmt w:val="bullet"/>
      <w:lvlText w:val="•"/>
      <w:lvlJc w:val="left"/>
      <w:pPr>
        <w:tabs>
          <w:tab w:val="num" w:pos="5040"/>
        </w:tabs>
        <w:ind w:left="5040" w:hanging="360"/>
      </w:pPr>
      <w:rPr>
        <w:rFonts w:ascii="Arial" w:hAnsi="Arial" w:cs="Arial" w:hint="default"/>
      </w:rPr>
    </w:lvl>
    <w:lvl w:ilvl="7" w:tplc="FF3C6642">
      <w:start w:val="1"/>
      <w:numFmt w:val="bullet"/>
      <w:lvlText w:val="•"/>
      <w:lvlJc w:val="left"/>
      <w:pPr>
        <w:tabs>
          <w:tab w:val="num" w:pos="5760"/>
        </w:tabs>
        <w:ind w:left="5760" w:hanging="360"/>
      </w:pPr>
      <w:rPr>
        <w:rFonts w:ascii="Arial" w:hAnsi="Arial" w:cs="Arial" w:hint="default"/>
      </w:rPr>
    </w:lvl>
    <w:lvl w:ilvl="8" w:tplc="6B2E3A38">
      <w:start w:val="1"/>
      <w:numFmt w:val="bullet"/>
      <w:lvlText w:val="•"/>
      <w:lvlJc w:val="left"/>
      <w:pPr>
        <w:tabs>
          <w:tab w:val="num" w:pos="6480"/>
        </w:tabs>
        <w:ind w:left="6480" w:hanging="360"/>
      </w:pPr>
      <w:rPr>
        <w:rFonts w:ascii="Arial" w:hAnsi="Arial" w:cs="Arial" w:hint="default"/>
      </w:rPr>
    </w:lvl>
  </w:abstractNum>
  <w:abstractNum w:abstractNumId="10">
    <w:nsid w:val="3F03147E"/>
    <w:multiLevelType w:val="hybridMultilevel"/>
    <w:tmpl w:val="D6F652D0"/>
    <w:lvl w:ilvl="0" w:tplc="62140D8E">
      <w:start w:val="1"/>
      <w:numFmt w:val="bullet"/>
      <w:lvlText w:val="•"/>
      <w:lvlJc w:val="left"/>
      <w:pPr>
        <w:tabs>
          <w:tab w:val="num" w:pos="720"/>
        </w:tabs>
        <w:ind w:left="720" w:hanging="360"/>
      </w:pPr>
      <w:rPr>
        <w:rFonts w:ascii="Arial" w:hAnsi="Arial" w:cs="Arial" w:hint="default"/>
      </w:rPr>
    </w:lvl>
    <w:lvl w:ilvl="1" w:tplc="42B20694">
      <w:start w:val="1"/>
      <w:numFmt w:val="bullet"/>
      <w:lvlText w:val="•"/>
      <w:lvlJc w:val="left"/>
      <w:pPr>
        <w:tabs>
          <w:tab w:val="num" w:pos="1440"/>
        </w:tabs>
        <w:ind w:left="1440" w:hanging="360"/>
      </w:pPr>
      <w:rPr>
        <w:rFonts w:ascii="Arial" w:hAnsi="Arial" w:cs="Arial" w:hint="default"/>
      </w:rPr>
    </w:lvl>
    <w:lvl w:ilvl="2" w:tplc="970AD184">
      <w:start w:val="1"/>
      <w:numFmt w:val="bullet"/>
      <w:lvlText w:val="•"/>
      <w:lvlJc w:val="left"/>
      <w:pPr>
        <w:tabs>
          <w:tab w:val="num" w:pos="2160"/>
        </w:tabs>
        <w:ind w:left="2160" w:hanging="360"/>
      </w:pPr>
      <w:rPr>
        <w:rFonts w:ascii="Arial" w:hAnsi="Arial" w:cs="Arial" w:hint="default"/>
      </w:rPr>
    </w:lvl>
    <w:lvl w:ilvl="3" w:tplc="61B4A29C">
      <w:start w:val="1"/>
      <w:numFmt w:val="bullet"/>
      <w:lvlText w:val="•"/>
      <w:lvlJc w:val="left"/>
      <w:pPr>
        <w:tabs>
          <w:tab w:val="num" w:pos="2880"/>
        </w:tabs>
        <w:ind w:left="2880" w:hanging="360"/>
      </w:pPr>
      <w:rPr>
        <w:rFonts w:ascii="Arial" w:hAnsi="Arial" w:cs="Arial" w:hint="default"/>
      </w:rPr>
    </w:lvl>
    <w:lvl w:ilvl="4" w:tplc="C396E9D0">
      <w:start w:val="1"/>
      <w:numFmt w:val="bullet"/>
      <w:lvlText w:val="•"/>
      <w:lvlJc w:val="left"/>
      <w:pPr>
        <w:tabs>
          <w:tab w:val="num" w:pos="3600"/>
        </w:tabs>
        <w:ind w:left="3600" w:hanging="360"/>
      </w:pPr>
      <w:rPr>
        <w:rFonts w:ascii="Arial" w:hAnsi="Arial" w:cs="Arial" w:hint="default"/>
      </w:rPr>
    </w:lvl>
    <w:lvl w:ilvl="5" w:tplc="51B04CD6">
      <w:start w:val="1"/>
      <w:numFmt w:val="bullet"/>
      <w:lvlText w:val="•"/>
      <w:lvlJc w:val="left"/>
      <w:pPr>
        <w:tabs>
          <w:tab w:val="num" w:pos="4320"/>
        </w:tabs>
        <w:ind w:left="4320" w:hanging="360"/>
      </w:pPr>
      <w:rPr>
        <w:rFonts w:ascii="Arial" w:hAnsi="Arial" w:cs="Arial" w:hint="default"/>
      </w:rPr>
    </w:lvl>
    <w:lvl w:ilvl="6" w:tplc="37D2F3F2">
      <w:start w:val="1"/>
      <w:numFmt w:val="bullet"/>
      <w:lvlText w:val="•"/>
      <w:lvlJc w:val="left"/>
      <w:pPr>
        <w:tabs>
          <w:tab w:val="num" w:pos="5040"/>
        </w:tabs>
        <w:ind w:left="5040" w:hanging="360"/>
      </w:pPr>
      <w:rPr>
        <w:rFonts w:ascii="Arial" w:hAnsi="Arial" w:cs="Arial" w:hint="default"/>
      </w:rPr>
    </w:lvl>
    <w:lvl w:ilvl="7" w:tplc="4DF0747E">
      <w:start w:val="1"/>
      <w:numFmt w:val="bullet"/>
      <w:lvlText w:val="•"/>
      <w:lvlJc w:val="left"/>
      <w:pPr>
        <w:tabs>
          <w:tab w:val="num" w:pos="5760"/>
        </w:tabs>
        <w:ind w:left="5760" w:hanging="360"/>
      </w:pPr>
      <w:rPr>
        <w:rFonts w:ascii="Arial" w:hAnsi="Arial" w:cs="Arial" w:hint="default"/>
      </w:rPr>
    </w:lvl>
    <w:lvl w:ilvl="8" w:tplc="73805D58">
      <w:start w:val="1"/>
      <w:numFmt w:val="bullet"/>
      <w:lvlText w:val="•"/>
      <w:lvlJc w:val="left"/>
      <w:pPr>
        <w:tabs>
          <w:tab w:val="num" w:pos="6480"/>
        </w:tabs>
        <w:ind w:left="6480" w:hanging="360"/>
      </w:pPr>
      <w:rPr>
        <w:rFonts w:ascii="Arial" w:hAnsi="Arial" w:cs="Arial" w:hint="default"/>
      </w:rPr>
    </w:lvl>
  </w:abstractNum>
  <w:abstractNum w:abstractNumId="11">
    <w:nsid w:val="3F4C7803"/>
    <w:multiLevelType w:val="hybridMultilevel"/>
    <w:tmpl w:val="B1E08BF0"/>
    <w:lvl w:ilvl="0" w:tplc="D8FCDE0A">
      <w:start w:val="1"/>
      <w:numFmt w:val="bullet"/>
      <w:lvlText w:val="•"/>
      <w:lvlJc w:val="left"/>
      <w:pPr>
        <w:tabs>
          <w:tab w:val="num" w:pos="720"/>
        </w:tabs>
        <w:ind w:left="720" w:hanging="360"/>
      </w:pPr>
      <w:rPr>
        <w:rFonts w:ascii="Arial" w:hAnsi="Arial" w:cs="Arial" w:hint="default"/>
      </w:rPr>
    </w:lvl>
    <w:lvl w:ilvl="1" w:tplc="C59EE944">
      <w:start w:val="1"/>
      <w:numFmt w:val="bullet"/>
      <w:lvlText w:val="•"/>
      <w:lvlJc w:val="left"/>
      <w:pPr>
        <w:tabs>
          <w:tab w:val="num" w:pos="1440"/>
        </w:tabs>
        <w:ind w:left="1440" w:hanging="360"/>
      </w:pPr>
      <w:rPr>
        <w:rFonts w:ascii="Arial" w:hAnsi="Arial" w:cs="Arial" w:hint="default"/>
      </w:rPr>
    </w:lvl>
    <w:lvl w:ilvl="2" w:tplc="979017F0">
      <w:start w:val="1"/>
      <w:numFmt w:val="bullet"/>
      <w:lvlText w:val="•"/>
      <w:lvlJc w:val="left"/>
      <w:pPr>
        <w:tabs>
          <w:tab w:val="num" w:pos="2160"/>
        </w:tabs>
        <w:ind w:left="2160" w:hanging="360"/>
      </w:pPr>
      <w:rPr>
        <w:rFonts w:ascii="Arial" w:hAnsi="Arial" w:cs="Arial" w:hint="default"/>
      </w:rPr>
    </w:lvl>
    <w:lvl w:ilvl="3" w:tplc="DB3E533E">
      <w:start w:val="1"/>
      <w:numFmt w:val="bullet"/>
      <w:lvlText w:val="•"/>
      <w:lvlJc w:val="left"/>
      <w:pPr>
        <w:tabs>
          <w:tab w:val="num" w:pos="2880"/>
        </w:tabs>
        <w:ind w:left="2880" w:hanging="360"/>
      </w:pPr>
      <w:rPr>
        <w:rFonts w:ascii="Arial" w:hAnsi="Arial" w:cs="Arial" w:hint="default"/>
      </w:rPr>
    </w:lvl>
    <w:lvl w:ilvl="4" w:tplc="D5885F60">
      <w:start w:val="1"/>
      <w:numFmt w:val="bullet"/>
      <w:lvlText w:val="•"/>
      <w:lvlJc w:val="left"/>
      <w:pPr>
        <w:tabs>
          <w:tab w:val="num" w:pos="3600"/>
        </w:tabs>
        <w:ind w:left="3600" w:hanging="360"/>
      </w:pPr>
      <w:rPr>
        <w:rFonts w:ascii="Arial" w:hAnsi="Arial" w:cs="Arial" w:hint="default"/>
      </w:rPr>
    </w:lvl>
    <w:lvl w:ilvl="5" w:tplc="7062DB6A">
      <w:start w:val="1"/>
      <w:numFmt w:val="bullet"/>
      <w:lvlText w:val="•"/>
      <w:lvlJc w:val="left"/>
      <w:pPr>
        <w:tabs>
          <w:tab w:val="num" w:pos="4320"/>
        </w:tabs>
        <w:ind w:left="4320" w:hanging="360"/>
      </w:pPr>
      <w:rPr>
        <w:rFonts w:ascii="Arial" w:hAnsi="Arial" w:cs="Arial" w:hint="default"/>
      </w:rPr>
    </w:lvl>
    <w:lvl w:ilvl="6" w:tplc="EBFA63A8">
      <w:start w:val="1"/>
      <w:numFmt w:val="bullet"/>
      <w:lvlText w:val="•"/>
      <w:lvlJc w:val="left"/>
      <w:pPr>
        <w:tabs>
          <w:tab w:val="num" w:pos="5040"/>
        </w:tabs>
        <w:ind w:left="5040" w:hanging="360"/>
      </w:pPr>
      <w:rPr>
        <w:rFonts w:ascii="Arial" w:hAnsi="Arial" w:cs="Arial" w:hint="default"/>
      </w:rPr>
    </w:lvl>
    <w:lvl w:ilvl="7" w:tplc="902C7BAE">
      <w:start w:val="1"/>
      <w:numFmt w:val="bullet"/>
      <w:lvlText w:val="•"/>
      <w:lvlJc w:val="left"/>
      <w:pPr>
        <w:tabs>
          <w:tab w:val="num" w:pos="5760"/>
        </w:tabs>
        <w:ind w:left="5760" w:hanging="360"/>
      </w:pPr>
      <w:rPr>
        <w:rFonts w:ascii="Arial" w:hAnsi="Arial" w:cs="Arial" w:hint="default"/>
      </w:rPr>
    </w:lvl>
    <w:lvl w:ilvl="8" w:tplc="48B01E62">
      <w:start w:val="1"/>
      <w:numFmt w:val="bullet"/>
      <w:lvlText w:val="•"/>
      <w:lvlJc w:val="left"/>
      <w:pPr>
        <w:tabs>
          <w:tab w:val="num" w:pos="6480"/>
        </w:tabs>
        <w:ind w:left="6480" w:hanging="360"/>
      </w:pPr>
      <w:rPr>
        <w:rFonts w:ascii="Arial" w:hAnsi="Arial" w:cs="Arial" w:hint="default"/>
      </w:rPr>
    </w:lvl>
  </w:abstractNum>
  <w:abstractNum w:abstractNumId="12">
    <w:nsid w:val="433E56B2"/>
    <w:multiLevelType w:val="hybridMultilevel"/>
    <w:tmpl w:val="C390112C"/>
    <w:lvl w:ilvl="0" w:tplc="035C54F2">
      <w:start w:val="1"/>
      <w:numFmt w:val="decimal"/>
      <w:lvlText w:val="%1."/>
      <w:lvlJc w:val="left"/>
      <w:pPr>
        <w:ind w:left="360" w:hanging="360"/>
      </w:pPr>
      <w:rPr>
        <w:b/>
        <w:bCs/>
        <w:i w:val="0"/>
        <w:iCs w:val="0"/>
      </w:r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13">
    <w:nsid w:val="43EB47C2"/>
    <w:multiLevelType w:val="hybridMultilevel"/>
    <w:tmpl w:val="C3AC2C44"/>
    <w:lvl w:ilvl="0" w:tplc="3D96F8B4">
      <w:numFmt w:val="bullet"/>
      <w:lvlText w:val="-"/>
      <w:lvlJc w:val="left"/>
      <w:pPr>
        <w:ind w:left="720" w:hanging="360"/>
      </w:pPr>
      <w:rPr>
        <w:rFonts w:ascii="Californian FB" w:eastAsia="Times New Roman" w:hAnsi="Californian FB"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cs="Wingdings" w:hint="default"/>
      </w:rPr>
    </w:lvl>
    <w:lvl w:ilvl="3" w:tplc="041D0001">
      <w:start w:val="1"/>
      <w:numFmt w:val="bullet"/>
      <w:lvlText w:val=""/>
      <w:lvlJc w:val="left"/>
      <w:pPr>
        <w:ind w:left="2880" w:hanging="360"/>
      </w:pPr>
      <w:rPr>
        <w:rFonts w:ascii="Symbol" w:hAnsi="Symbol" w:cs="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cs="Wingdings" w:hint="default"/>
      </w:rPr>
    </w:lvl>
    <w:lvl w:ilvl="6" w:tplc="041D0001">
      <w:start w:val="1"/>
      <w:numFmt w:val="bullet"/>
      <w:lvlText w:val=""/>
      <w:lvlJc w:val="left"/>
      <w:pPr>
        <w:ind w:left="5040" w:hanging="360"/>
      </w:pPr>
      <w:rPr>
        <w:rFonts w:ascii="Symbol" w:hAnsi="Symbol" w:cs="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cs="Wingdings" w:hint="default"/>
      </w:rPr>
    </w:lvl>
  </w:abstractNum>
  <w:abstractNum w:abstractNumId="14">
    <w:nsid w:val="46A32610"/>
    <w:multiLevelType w:val="hybridMultilevel"/>
    <w:tmpl w:val="E2F20928"/>
    <w:lvl w:ilvl="0" w:tplc="C8F64216">
      <w:start w:val="1"/>
      <w:numFmt w:val="bullet"/>
      <w:lvlText w:val="•"/>
      <w:lvlJc w:val="left"/>
      <w:pPr>
        <w:tabs>
          <w:tab w:val="num" w:pos="720"/>
        </w:tabs>
        <w:ind w:left="720" w:hanging="360"/>
      </w:pPr>
      <w:rPr>
        <w:rFonts w:ascii="Arial" w:hAnsi="Arial" w:cs="Arial" w:hint="default"/>
      </w:rPr>
    </w:lvl>
    <w:lvl w:ilvl="1" w:tplc="BB9E2D4C">
      <w:start w:val="1"/>
      <w:numFmt w:val="bullet"/>
      <w:lvlText w:val="•"/>
      <w:lvlJc w:val="left"/>
      <w:pPr>
        <w:tabs>
          <w:tab w:val="num" w:pos="1440"/>
        </w:tabs>
        <w:ind w:left="1440" w:hanging="360"/>
      </w:pPr>
      <w:rPr>
        <w:rFonts w:ascii="Arial" w:hAnsi="Arial" w:cs="Arial" w:hint="default"/>
      </w:rPr>
    </w:lvl>
    <w:lvl w:ilvl="2" w:tplc="06146604">
      <w:start w:val="1"/>
      <w:numFmt w:val="bullet"/>
      <w:lvlText w:val="•"/>
      <w:lvlJc w:val="left"/>
      <w:pPr>
        <w:tabs>
          <w:tab w:val="num" w:pos="2160"/>
        </w:tabs>
        <w:ind w:left="2160" w:hanging="360"/>
      </w:pPr>
      <w:rPr>
        <w:rFonts w:ascii="Arial" w:hAnsi="Arial" w:cs="Arial" w:hint="default"/>
      </w:rPr>
    </w:lvl>
    <w:lvl w:ilvl="3" w:tplc="421ECADC">
      <w:start w:val="1"/>
      <w:numFmt w:val="bullet"/>
      <w:lvlText w:val="•"/>
      <w:lvlJc w:val="left"/>
      <w:pPr>
        <w:tabs>
          <w:tab w:val="num" w:pos="2880"/>
        </w:tabs>
        <w:ind w:left="2880" w:hanging="360"/>
      </w:pPr>
      <w:rPr>
        <w:rFonts w:ascii="Arial" w:hAnsi="Arial" w:cs="Arial" w:hint="default"/>
      </w:rPr>
    </w:lvl>
    <w:lvl w:ilvl="4" w:tplc="F4D6811A">
      <w:start w:val="1"/>
      <w:numFmt w:val="bullet"/>
      <w:lvlText w:val="•"/>
      <w:lvlJc w:val="left"/>
      <w:pPr>
        <w:tabs>
          <w:tab w:val="num" w:pos="3600"/>
        </w:tabs>
        <w:ind w:left="3600" w:hanging="360"/>
      </w:pPr>
      <w:rPr>
        <w:rFonts w:ascii="Arial" w:hAnsi="Arial" w:cs="Arial" w:hint="default"/>
      </w:rPr>
    </w:lvl>
    <w:lvl w:ilvl="5" w:tplc="4FBE9C82">
      <w:start w:val="1"/>
      <w:numFmt w:val="bullet"/>
      <w:lvlText w:val="•"/>
      <w:lvlJc w:val="left"/>
      <w:pPr>
        <w:tabs>
          <w:tab w:val="num" w:pos="4320"/>
        </w:tabs>
        <w:ind w:left="4320" w:hanging="360"/>
      </w:pPr>
      <w:rPr>
        <w:rFonts w:ascii="Arial" w:hAnsi="Arial" w:cs="Arial" w:hint="default"/>
      </w:rPr>
    </w:lvl>
    <w:lvl w:ilvl="6" w:tplc="BA96B7BA">
      <w:start w:val="1"/>
      <w:numFmt w:val="bullet"/>
      <w:lvlText w:val="•"/>
      <w:lvlJc w:val="left"/>
      <w:pPr>
        <w:tabs>
          <w:tab w:val="num" w:pos="5040"/>
        </w:tabs>
        <w:ind w:left="5040" w:hanging="360"/>
      </w:pPr>
      <w:rPr>
        <w:rFonts w:ascii="Arial" w:hAnsi="Arial" w:cs="Arial" w:hint="default"/>
      </w:rPr>
    </w:lvl>
    <w:lvl w:ilvl="7" w:tplc="F23A533E">
      <w:start w:val="1"/>
      <w:numFmt w:val="bullet"/>
      <w:lvlText w:val="•"/>
      <w:lvlJc w:val="left"/>
      <w:pPr>
        <w:tabs>
          <w:tab w:val="num" w:pos="5760"/>
        </w:tabs>
        <w:ind w:left="5760" w:hanging="360"/>
      </w:pPr>
      <w:rPr>
        <w:rFonts w:ascii="Arial" w:hAnsi="Arial" w:cs="Arial" w:hint="default"/>
      </w:rPr>
    </w:lvl>
    <w:lvl w:ilvl="8" w:tplc="C8DC5428">
      <w:start w:val="1"/>
      <w:numFmt w:val="bullet"/>
      <w:lvlText w:val="•"/>
      <w:lvlJc w:val="left"/>
      <w:pPr>
        <w:tabs>
          <w:tab w:val="num" w:pos="6480"/>
        </w:tabs>
        <w:ind w:left="6480" w:hanging="360"/>
      </w:pPr>
      <w:rPr>
        <w:rFonts w:ascii="Arial" w:hAnsi="Arial" w:cs="Arial" w:hint="default"/>
      </w:rPr>
    </w:lvl>
  </w:abstractNum>
  <w:abstractNum w:abstractNumId="15">
    <w:nsid w:val="46BA044D"/>
    <w:multiLevelType w:val="hybridMultilevel"/>
    <w:tmpl w:val="B5527DFE"/>
    <w:lvl w:ilvl="0" w:tplc="F5C4EE2C">
      <w:start w:val="11"/>
      <w:numFmt w:val="decimal"/>
      <w:lvlText w:val="%1."/>
      <w:lvlJc w:val="left"/>
      <w:pPr>
        <w:ind w:left="786" w:hanging="360"/>
      </w:pPr>
      <w:rPr>
        <w:rFonts w:hint="default"/>
      </w:rPr>
    </w:lvl>
    <w:lvl w:ilvl="1" w:tplc="1C090019">
      <w:start w:val="1"/>
      <w:numFmt w:val="lowerLetter"/>
      <w:lvlText w:val="%2."/>
      <w:lvlJc w:val="left"/>
      <w:pPr>
        <w:ind w:left="1506" w:hanging="360"/>
      </w:pPr>
    </w:lvl>
    <w:lvl w:ilvl="2" w:tplc="1C09001B">
      <w:start w:val="1"/>
      <w:numFmt w:val="lowerRoman"/>
      <w:lvlText w:val="%3."/>
      <w:lvlJc w:val="right"/>
      <w:pPr>
        <w:ind w:left="2226" w:hanging="180"/>
      </w:pPr>
    </w:lvl>
    <w:lvl w:ilvl="3" w:tplc="1C09000F">
      <w:start w:val="1"/>
      <w:numFmt w:val="decimal"/>
      <w:lvlText w:val="%4."/>
      <w:lvlJc w:val="left"/>
      <w:pPr>
        <w:ind w:left="2946" w:hanging="360"/>
      </w:pPr>
    </w:lvl>
    <w:lvl w:ilvl="4" w:tplc="1C090019">
      <w:start w:val="1"/>
      <w:numFmt w:val="lowerLetter"/>
      <w:lvlText w:val="%5."/>
      <w:lvlJc w:val="left"/>
      <w:pPr>
        <w:ind w:left="3666" w:hanging="360"/>
      </w:pPr>
    </w:lvl>
    <w:lvl w:ilvl="5" w:tplc="1C09001B">
      <w:start w:val="1"/>
      <w:numFmt w:val="lowerRoman"/>
      <w:lvlText w:val="%6."/>
      <w:lvlJc w:val="right"/>
      <w:pPr>
        <w:ind w:left="4386" w:hanging="180"/>
      </w:pPr>
    </w:lvl>
    <w:lvl w:ilvl="6" w:tplc="1C09000F">
      <w:start w:val="1"/>
      <w:numFmt w:val="decimal"/>
      <w:lvlText w:val="%7."/>
      <w:lvlJc w:val="left"/>
      <w:pPr>
        <w:ind w:left="5106" w:hanging="360"/>
      </w:pPr>
    </w:lvl>
    <w:lvl w:ilvl="7" w:tplc="1C090019">
      <w:start w:val="1"/>
      <w:numFmt w:val="lowerLetter"/>
      <w:lvlText w:val="%8."/>
      <w:lvlJc w:val="left"/>
      <w:pPr>
        <w:ind w:left="5826" w:hanging="360"/>
      </w:pPr>
    </w:lvl>
    <w:lvl w:ilvl="8" w:tplc="1C09001B">
      <w:start w:val="1"/>
      <w:numFmt w:val="lowerRoman"/>
      <w:lvlText w:val="%9."/>
      <w:lvlJc w:val="right"/>
      <w:pPr>
        <w:ind w:left="6546" w:hanging="180"/>
      </w:pPr>
    </w:lvl>
  </w:abstractNum>
  <w:abstractNum w:abstractNumId="16">
    <w:nsid w:val="4ACD5AA4"/>
    <w:multiLevelType w:val="hybridMultilevel"/>
    <w:tmpl w:val="3C8064FE"/>
    <w:lvl w:ilvl="0" w:tplc="D29E6CA2">
      <w:start w:val="1"/>
      <w:numFmt w:val="bullet"/>
      <w:lvlText w:val="•"/>
      <w:lvlJc w:val="left"/>
      <w:pPr>
        <w:tabs>
          <w:tab w:val="num" w:pos="720"/>
        </w:tabs>
        <w:ind w:left="720" w:hanging="360"/>
      </w:pPr>
      <w:rPr>
        <w:rFonts w:ascii="Arial" w:hAnsi="Arial" w:cs="Arial" w:hint="default"/>
      </w:rPr>
    </w:lvl>
    <w:lvl w:ilvl="1" w:tplc="229E4E34">
      <w:start w:val="1"/>
      <w:numFmt w:val="bullet"/>
      <w:lvlText w:val="•"/>
      <w:lvlJc w:val="left"/>
      <w:pPr>
        <w:tabs>
          <w:tab w:val="num" w:pos="1440"/>
        </w:tabs>
        <w:ind w:left="1440" w:hanging="360"/>
      </w:pPr>
      <w:rPr>
        <w:rFonts w:ascii="Arial" w:hAnsi="Arial" w:cs="Arial" w:hint="default"/>
      </w:rPr>
    </w:lvl>
    <w:lvl w:ilvl="2" w:tplc="7F4C0B96">
      <w:start w:val="1"/>
      <w:numFmt w:val="bullet"/>
      <w:lvlText w:val="•"/>
      <w:lvlJc w:val="left"/>
      <w:pPr>
        <w:tabs>
          <w:tab w:val="num" w:pos="2160"/>
        </w:tabs>
        <w:ind w:left="2160" w:hanging="360"/>
      </w:pPr>
      <w:rPr>
        <w:rFonts w:ascii="Arial" w:hAnsi="Arial" w:cs="Arial" w:hint="default"/>
      </w:rPr>
    </w:lvl>
    <w:lvl w:ilvl="3" w:tplc="DA102E7A">
      <w:start w:val="1"/>
      <w:numFmt w:val="bullet"/>
      <w:lvlText w:val="•"/>
      <w:lvlJc w:val="left"/>
      <w:pPr>
        <w:tabs>
          <w:tab w:val="num" w:pos="2880"/>
        </w:tabs>
        <w:ind w:left="2880" w:hanging="360"/>
      </w:pPr>
      <w:rPr>
        <w:rFonts w:ascii="Arial" w:hAnsi="Arial" w:cs="Arial" w:hint="default"/>
      </w:rPr>
    </w:lvl>
    <w:lvl w:ilvl="4" w:tplc="722ECB84">
      <w:start w:val="1"/>
      <w:numFmt w:val="bullet"/>
      <w:lvlText w:val="•"/>
      <w:lvlJc w:val="left"/>
      <w:pPr>
        <w:tabs>
          <w:tab w:val="num" w:pos="3600"/>
        </w:tabs>
        <w:ind w:left="3600" w:hanging="360"/>
      </w:pPr>
      <w:rPr>
        <w:rFonts w:ascii="Arial" w:hAnsi="Arial" w:cs="Arial" w:hint="default"/>
      </w:rPr>
    </w:lvl>
    <w:lvl w:ilvl="5" w:tplc="32600380">
      <w:start w:val="1"/>
      <w:numFmt w:val="bullet"/>
      <w:lvlText w:val="•"/>
      <w:lvlJc w:val="left"/>
      <w:pPr>
        <w:tabs>
          <w:tab w:val="num" w:pos="4320"/>
        </w:tabs>
        <w:ind w:left="4320" w:hanging="360"/>
      </w:pPr>
      <w:rPr>
        <w:rFonts w:ascii="Arial" w:hAnsi="Arial" w:cs="Arial" w:hint="default"/>
      </w:rPr>
    </w:lvl>
    <w:lvl w:ilvl="6" w:tplc="8650412C">
      <w:start w:val="1"/>
      <w:numFmt w:val="bullet"/>
      <w:lvlText w:val="•"/>
      <w:lvlJc w:val="left"/>
      <w:pPr>
        <w:tabs>
          <w:tab w:val="num" w:pos="5040"/>
        </w:tabs>
        <w:ind w:left="5040" w:hanging="360"/>
      </w:pPr>
      <w:rPr>
        <w:rFonts w:ascii="Arial" w:hAnsi="Arial" w:cs="Arial" w:hint="default"/>
      </w:rPr>
    </w:lvl>
    <w:lvl w:ilvl="7" w:tplc="C080A32A">
      <w:start w:val="1"/>
      <w:numFmt w:val="bullet"/>
      <w:lvlText w:val="•"/>
      <w:lvlJc w:val="left"/>
      <w:pPr>
        <w:tabs>
          <w:tab w:val="num" w:pos="5760"/>
        </w:tabs>
        <w:ind w:left="5760" w:hanging="360"/>
      </w:pPr>
      <w:rPr>
        <w:rFonts w:ascii="Arial" w:hAnsi="Arial" w:cs="Arial" w:hint="default"/>
      </w:rPr>
    </w:lvl>
    <w:lvl w:ilvl="8" w:tplc="F8545B80">
      <w:start w:val="1"/>
      <w:numFmt w:val="bullet"/>
      <w:lvlText w:val="•"/>
      <w:lvlJc w:val="left"/>
      <w:pPr>
        <w:tabs>
          <w:tab w:val="num" w:pos="6480"/>
        </w:tabs>
        <w:ind w:left="6480" w:hanging="360"/>
      </w:pPr>
      <w:rPr>
        <w:rFonts w:ascii="Arial" w:hAnsi="Arial" w:cs="Arial" w:hint="default"/>
      </w:rPr>
    </w:lvl>
  </w:abstractNum>
  <w:abstractNum w:abstractNumId="17">
    <w:nsid w:val="4DF86882"/>
    <w:multiLevelType w:val="hybridMultilevel"/>
    <w:tmpl w:val="000E6FCE"/>
    <w:lvl w:ilvl="0" w:tplc="041D0001">
      <w:start w:val="1"/>
      <w:numFmt w:val="bullet"/>
      <w:lvlText w:val=""/>
      <w:lvlJc w:val="left"/>
      <w:pPr>
        <w:ind w:left="720" w:hanging="360"/>
      </w:pPr>
      <w:rPr>
        <w:rFonts w:ascii="Symbol" w:hAnsi="Symbol" w:cs="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cs="Wingdings" w:hint="default"/>
      </w:rPr>
    </w:lvl>
    <w:lvl w:ilvl="3" w:tplc="041D0001">
      <w:start w:val="1"/>
      <w:numFmt w:val="bullet"/>
      <w:lvlText w:val=""/>
      <w:lvlJc w:val="left"/>
      <w:pPr>
        <w:ind w:left="2880" w:hanging="360"/>
      </w:pPr>
      <w:rPr>
        <w:rFonts w:ascii="Symbol" w:hAnsi="Symbol" w:cs="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cs="Wingdings" w:hint="default"/>
      </w:rPr>
    </w:lvl>
    <w:lvl w:ilvl="6" w:tplc="041D0001">
      <w:start w:val="1"/>
      <w:numFmt w:val="bullet"/>
      <w:lvlText w:val=""/>
      <w:lvlJc w:val="left"/>
      <w:pPr>
        <w:ind w:left="5040" w:hanging="360"/>
      </w:pPr>
      <w:rPr>
        <w:rFonts w:ascii="Symbol" w:hAnsi="Symbol" w:cs="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cs="Wingdings" w:hint="default"/>
      </w:rPr>
    </w:lvl>
  </w:abstractNum>
  <w:abstractNum w:abstractNumId="18">
    <w:nsid w:val="59CF1C16"/>
    <w:multiLevelType w:val="hybridMultilevel"/>
    <w:tmpl w:val="3BD245EE"/>
    <w:lvl w:ilvl="0" w:tplc="041D0001">
      <w:start w:val="1"/>
      <w:numFmt w:val="bullet"/>
      <w:lvlText w:val=""/>
      <w:lvlJc w:val="left"/>
      <w:pPr>
        <w:ind w:left="1077" w:hanging="360"/>
      </w:pPr>
      <w:rPr>
        <w:rFonts w:ascii="Symbol" w:hAnsi="Symbol" w:cs="Symbol" w:hint="default"/>
      </w:rPr>
    </w:lvl>
    <w:lvl w:ilvl="1" w:tplc="041D0003">
      <w:start w:val="1"/>
      <w:numFmt w:val="bullet"/>
      <w:lvlText w:val="o"/>
      <w:lvlJc w:val="left"/>
      <w:pPr>
        <w:ind w:left="1797" w:hanging="360"/>
      </w:pPr>
      <w:rPr>
        <w:rFonts w:ascii="Courier New" w:hAnsi="Courier New" w:cs="Courier New" w:hint="default"/>
      </w:rPr>
    </w:lvl>
    <w:lvl w:ilvl="2" w:tplc="041D0005">
      <w:start w:val="1"/>
      <w:numFmt w:val="bullet"/>
      <w:lvlText w:val=""/>
      <w:lvlJc w:val="left"/>
      <w:pPr>
        <w:ind w:left="2517" w:hanging="360"/>
      </w:pPr>
      <w:rPr>
        <w:rFonts w:ascii="Wingdings" w:hAnsi="Wingdings" w:cs="Wingdings" w:hint="default"/>
      </w:rPr>
    </w:lvl>
    <w:lvl w:ilvl="3" w:tplc="041D0001">
      <w:start w:val="1"/>
      <w:numFmt w:val="bullet"/>
      <w:lvlText w:val=""/>
      <w:lvlJc w:val="left"/>
      <w:pPr>
        <w:ind w:left="3237" w:hanging="360"/>
      </w:pPr>
      <w:rPr>
        <w:rFonts w:ascii="Symbol" w:hAnsi="Symbol" w:cs="Symbol" w:hint="default"/>
      </w:rPr>
    </w:lvl>
    <w:lvl w:ilvl="4" w:tplc="041D0003">
      <w:start w:val="1"/>
      <w:numFmt w:val="bullet"/>
      <w:lvlText w:val="o"/>
      <w:lvlJc w:val="left"/>
      <w:pPr>
        <w:ind w:left="3957" w:hanging="360"/>
      </w:pPr>
      <w:rPr>
        <w:rFonts w:ascii="Courier New" w:hAnsi="Courier New" w:cs="Courier New" w:hint="default"/>
      </w:rPr>
    </w:lvl>
    <w:lvl w:ilvl="5" w:tplc="041D0005">
      <w:start w:val="1"/>
      <w:numFmt w:val="bullet"/>
      <w:lvlText w:val=""/>
      <w:lvlJc w:val="left"/>
      <w:pPr>
        <w:ind w:left="4677" w:hanging="360"/>
      </w:pPr>
      <w:rPr>
        <w:rFonts w:ascii="Wingdings" w:hAnsi="Wingdings" w:cs="Wingdings" w:hint="default"/>
      </w:rPr>
    </w:lvl>
    <w:lvl w:ilvl="6" w:tplc="041D0001">
      <w:start w:val="1"/>
      <w:numFmt w:val="bullet"/>
      <w:lvlText w:val=""/>
      <w:lvlJc w:val="left"/>
      <w:pPr>
        <w:ind w:left="5397" w:hanging="360"/>
      </w:pPr>
      <w:rPr>
        <w:rFonts w:ascii="Symbol" w:hAnsi="Symbol" w:cs="Symbol" w:hint="default"/>
      </w:rPr>
    </w:lvl>
    <w:lvl w:ilvl="7" w:tplc="041D0003">
      <w:start w:val="1"/>
      <w:numFmt w:val="bullet"/>
      <w:lvlText w:val="o"/>
      <w:lvlJc w:val="left"/>
      <w:pPr>
        <w:ind w:left="6117" w:hanging="360"/>
      </w:pPr>
      <w:rPr>
        <w:rFonts w:ascii="Courier New" w:hAnsi="Courier New" w:cs="Courier New" w:hint="default"/>
      </w:rPr>
    </w:lvl>
    <w:lvl w:ilvl="8" w:tplc="041D0005">
      <w:start w:val="1"/>
      <w:numFmt w:val="bullet"/>
      <w:lvlText w:val=""/>
      <w:lvlJc w:val="left"/>
      <w:pPr>
        <w:ind w:left="6837" w:hanging="360"/>
      </w:pPr>
      <w:rPr>
        <w:rFonts w:ascii="Wingdings" w:hAnsi="Wingdings" w:cs="Wingdings" w:hint="default"/>
      </w:rPr>
    </w:lvl>
  </w:abstractNum>
  <w:abstractNum w:abstractNumId="19">
    <w:nsid w:val="5A4B4A0D"/>
    <w:multiLevelType w:val="hybridMultilevel"/>
    <w:tmpl w:val="31062774"/>
    <w:lvl w:ilvl="0" w:tplc="E48A0FEC">
      <w:start w:val="1"/>
      <w:numFmt w:val="bullet"/>
      <w:lvlText w:val="•"/>
      <w:lvlJc w:val="left"/>
      <w:pPr>
        <w:tabs>
          <w:tab w:val="num" w:pos="720"/>
        </w:tabs>
        <w:ind w:left="720" w:hanging="360"/>
      </w:pPr>
      <w:rPr>
        <w:rFonts w:ascii="Times New Roman" w:hAnsi="Times New Roman" w:cs="Times New Roman" w:hint="default"/>
      </w:rPr>
    </w:lvl>
    <w:lvl w:ilvl="1" w:tplc="45FC60A8">
      <w:start w:val="1"/>
      <w:numFmt w:val="bullet"/>
      <w:lvlText w:val="•"/>
      <w:lvlJc w:val="left"/>
      <w:pPr>
        <w:tabs>
          <w:tab w:val="num" w:pos="1440"/>
        </w:tabs>
        <w:ind w:left="1440" w:hanging="360"/>
      </w:pPr>
      <w:rPr>
        <w:rFonts w:ascii="Times New Roman" w:hAnsi="Times New Roman" w:cs="Times New Roman" w:hint="default"/>
      </w:rPr>
    </w:lvl>
    <w:lvl w:ilvl="2" w:tplc="66427220">
      <w:start w:val="1"/>
      <w:numFmt w:val="bullet"/>
      <w:lvlText w:val="•"/>
      <w:lvlJc w:val="left"/>
      <w:pPr>
        <w:tabs>
          <w:tab w:val="num" w:pos="2160"/>
        </w:tabs>
        <w:ind w:left="2160" w:hanging="360"/>
      </w:pPr>
      <w:rPr>
        <w:rFonts w:ascii="Times New Roman" w:hAnsi="Times New Roman" w:cs="Times New Roman" w:hint="default"/>
      </w:rPr>
    </w:lvl>
    <w:lvl w:ilvl="3" w:tplc="9B742EA2">
      <w:start w:val="1"/>
      <w:numFmt w:val="bullet"/>
      <w:lvlText w:val="•"/>
      <w:lvlJc w:val="left"/>
      <w:pPr>
        <w:tabs>
          <w:tab w:val="num" w:pos="2880"/>
        </w:tabs>
        <w:ind w:left="2880" w:hanging="360"/>
      </w:pPr>
      <w:rPr>
        <w:rFonts w:ascii="Times New Roman" w:hAnsi="Times New Roman" w:cs="Times New Roman" w:hint="default"/>
      </w:rPr>
    </w:lvl>
    <w:lvl w:ilvl="4" w:tplc="51C0ADE0">
      <w:start w:val="1"/>
      <w:numFmt w:val="bullet"/>
      <w:lvlText w:val="•"/>
      <w:lvlJc w:val="left"/>
      <w:pPr>
        <w:tabs>
          <w:tab w:val="num" w:pos="3600"/>
        </w:tabs>
        <w:ind w:left="3600" w:hanging="360"/>
      </w:pPr>
      <w:rPr>
        <w:rFonts w:ascii="Times New Roman" w:hAnsi="Times New Roman" w:cs="Times New Roman" w:hint="default"/>
      </w:rPr>
    </w:lvl>
    <w:lvl w:ilvl="5" w:tplc="0EAE9FC2">
      <w:start w:val="1"/>
      <w:numFmt w:val="bullet"/>
      <w:lvlText w:val="•"/>
      <w:lvlJc w:val="left"/>
      <w:pPr>
        <w:tabs>
          <w:tab w:val="num" w:pos="4320"/>
        </w:tabs>
        <w:ind w:left="4320" w:hanging="360"/>
      </w:pPr>
      <w:rPr>
        <w:rFonts w:ascii="Times New Roman" w:hAnsi="Times New Roman" w:cs="Times New Roman" w:hint="default"/>
      </w:rPr>
    </w:lvl>
    <w:lvl w:ilvl="6" w:tplc="6D3E7DC4">
      <w:start w:val="1"/>
      <w:numFmt w:val="bullet"/>
      <w:lvlText w:val="•"/>
      <w:lvlJc w:val="left"/>
      <w:pPr>
        <w:tabs>
          <w:tab w:val="num" w:pos="5040"/>
        </w:tabs>
        <w:ind w:left="5040" w:hanging="360"/>
      </w:pPr>
      <w:rPr>
        <w:rFonts w:ascii="Times New Roman" w:hAnsi="Times New Roman" w:cs="Times New Roman" w:hint="default"/>
      </w:rPr>
    </w:lvl>
    <w:lvl w:ilvl="7" w:tplc="6CFA1DE0">
      <w:start w:val="1"/>
      <w:numFmt w:val="bullet"/>
      <w:lvlText w:val="•"/>
      <w:lvlJc w:val="left"/>
      <w:pPr>
        <w:tabs>
          <w:tab w:val="num" w:pos="5760"/>
        </w:tabs>
        <w:ind w:left="5760" w:hanging="360"/>
      </w:pPr>
      <w:rPr>
        <w:rFonts w:ascii="Times New Roman" w:hAnsi="Times New Roman" w:cs="Times New Roman" w:hint="default"/>
      </w:rPr>
    </w:lvl>
    <w:lvl w:ilvl="8" w:tplc="74AEC3C6">
      <w:start w:val="1"/>
      <w:numFmt w:val="bullet"/>
      <w:lvlText w:val="•"/>
      <w:lvlJc w:val="left"/>
      <w:pPr>
        <w:tabs>
          <w:tab w:val="num" w:pos="6480"/>
        </w:tabs>
        <w:ind w:left="6480" w:hanging="360"/>
      </w:pPr>
      <w:rPr>
        <w:rFonts w:ascii="Times New Roman" w:hAnsi="Times New Roman" w:cs="Times New Roman" w:hint="default"/>
      </w:rPr>
    </w:lvl>
  </w:abstractNum>
  <w:abstractNum w:abstractNumId="20">
    <w:nsid w:val="5D4B5C77"/>
    <w:multiLevelType w:val="hybridMultilevel"/>
    <w:tmpl w:val="FCCEFB32"/>
    <w:lvl w:ilvl="0" w:tplc="041D0001">
      <w:start w:val="1"/>
      <w:numFmt w:val="bullet"/>
      <w:lvlText w:val=""/>
      <w:lvlJc w:val="left"/>
      <w:pPr>
        <w:ind w:left="720" w:hanging="360"/>
      </w:pPr>
      <w:rPr>
        <w:rFonts w:ascii="Symbol" w:hAnsi="Symbol" w:cs="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cs="Wingdings" w:hint="default"/>
      </w:rPr>
    </w:lvl>
    <w:lvl w:ilvl="3" w:tplc="041D0001">
      <w:start w:val="1"/>
      <w:numFmt w:val="bullet"/>
      <w:lvlText w:val=""/>
      <w:lvlJc w:val="left"/>
      <w:pPr>
        <w:ind w:left="2880" w:hanging="360"/>
      </w:pPr>
      <w:rPr>
        <w:rFonts w:ascii="Symbol" w:hAnsi="Symbol" w:cs="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cs="Wingdings" w:hint="default"/>
      </w:rPr>
    </w:lvl>
    <w:lvl w:ilvl="6" w:tplc="041D0001">
      <w:start w:val="1"/>
      <w:numFmt w:val="bullet"/>
      <w:lvlText w:val=""/>
      <w:lvlJc w:val="left"/>
      <w:pPr>
        <w:ind w:left="5040" w:hanging="360"/>
      </w:pPr>
      <w:rPr>
        <w:rFonts w:ascii="Symbol" w:hAnsi="Symbol" w:cs="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cs="Wingdings" w:hint="default"/>
      </w:rPr>
    </w:lvl>
  </w:abstractNum>
  <w:abstractNum w:abstractNumId="21">
    <w:nsid w:val="5EA11258"/>
    <w:multiLevelType w:val="multilevel"/>
    <w:tmpl w:val="639CCD26"/>
    <w:styleLink w:val="Punktlistor"/>
    <w:lvl w:ilvl="0">
      <w:start w:val="1"/>
      <w:numFmt w:val="bullet"/>
      <w:lvlText w:val=""/>
      <w:lvlJc w:val="left"/>
      <w:pPr>
        <w:ind w:left="454" w:hanging="256"/>
      </w:pPr>
      <w:rPr>
        <w:rFonts w:ascii="Symbol" w:hAnsi="Symbol" w:cs="Symbol" w:hint="default"/>
      </w:rPr>
    </w:lvl>
    <w:lvl w:ilvl="1">
      <w:start w:val="1"/>
      <w:numFmt w:val="bullet"/>
      <w:lvlText w:val=""/>
      <w:lvlJc w:val="left"/>
      <w:pPr>
        <w:ind w:left="709" w:hanging="256"/>
      </w:pPr>
      <w:rPr>
        <w:rFonts w:ascii="Symbol" w:hAnsi="Symbol" w:cs="Symbol" w:hint="default"/>
      </w:rPr>
    </w:lvl>
    <w:lvl w:ilvl="2">
      <w:start w:val="1"/>
      <w:numFmt w:val="bullet"/>
      <w:lvlText w:val=""/>
      <w:lvlJc w:val="left"/>
      <w:pPr>
        <w:ind w:left="964" w:hanging="256"/>
      </w:pPr>
      <w:rPr>
        <w:rFonts w:ascii="Symbol" w:hAnsi="Symbol" w:cs="Symbol" w:hint="default"/>
        <w:color w:val="auto"/>
      </w:rPr>
    </w:lvl>
    <w:lvl w:ilvl="3">
      <w:start w:val="1"/>
      <w:numFmt w:val="bullet"/>
      <w:lvlText w:val=""/>
      <w:lvlJc w:val="left"/>
      <w:pPr>
        <w:tabs>
          <w:tab w:val="num" w:pos="454"/>
        </w:tabs>
        <w:ind w:left="1219" w:hanging="256"/>
      </w:pPr>
      <w:rPr>
        <w:rFonts w:ascii="Symbol" w:hAnsi="Symbol" w:cs="Symbol" w:hint="default"/>
      </w:rPr>
    </w:lvl>
    <w:lvl w:ilvl="4">
      <w:start w:val="1"/>
      <w:numFmt w:val="lowerLetter"/>
      <w:lvlText w:val="(%5)"/>
      <w:lvlJc w:val="left"/>
      <w:pPr>
        <w:ind w:left="1474" w:hanging="256"/>
      </w:pPr>
      <w:rPr>
        <w:rFonts w:hint="default"/>
      </w:rPr>
    </w:lvl>
    <w:lvl w:ilvl="5">
      <w:start w:val="1"/>
      <w:numFmt w:val="lowerRoman"/>
      <w:lvlText w:val="(%6)"/>
      <w:lvlJc w:val="left"/>
      <w:pPr>
        <w:ind w:left="1729" w:hanging="256"/>
      </w:pPr>
      <w:rPr>
        <w:rFonts w:hint="default"/>
      </w:rPr>
    </w:lvl>
    <w:lvl w:ilvl="6">
      <w:start w:val="1"/>
      <w:numFmt w:val="decimal"/>
      <w:lvlText w:val="%7."/>
      <w:lvlJc w:val="left"/>
      <w:pPr>
        <w:ind w:left="1984" w:hanging="256"/>
      </w:pPr>
      <w:rPr>
        <w:rFonts w:hint="default"/>
      </w:rPr>
    </w:lvl>
    <w:lvl w:ilvl="7">
      <w:start w:val="1"/>
      <w:numFmt w:val="lowerLetter"/>
      <w:lvlText w:val="%8."/>
      <w:lvlJc w:val="left"/>
      <w:pPr>
        <w:ind w:left="2239" w:hanging="256"/>
      </w:pPr>
      <w:rPr>
        <w:rFonts w:hint="default"/>
      </w:rPr>
    </w:lvl>
    <w:lvl w:ilvl="8">
      <w:start w:val="1"/>
      <w:numFmt w:val="lowerRoman"/>
      <w:lvlText w:val="%9."/>
      <w:lvlJc w:val="left"/>
      <w:pPr>
        <w:ind w:left="2494" w:hanging="256"/>
      </w:pPr>
      <w:rPr>
        <w:rFonts w:hint="default"/>
      </w:rPr>
    </w:lvl>
  </w:abstractNum>
  <w:abstractNum w:abstractNumId="22">
    <w:nsid w:val="642529B4"/>
    <w:multiLevelType w:val="hybridMultilevel"/>
    <w:tmpl w:val="32E037F8"/>
    <w:lvl w:ilvl="0" w:tplc="8D043F20">
      <w:start w:val="1"/>
      <w:numFmt w:val="bullet"/>
      <w:lvlText w:val="•"/>
      <w:lvlJc w:val="left"/>
      <w:pPr>
        <w:tabs>
          <w:tab w:val="num" w:pos="720"/>
        </w:tabs>
        <w:ind w:left="720" w:hanging="360"/>
      </w:pPr>
      <w:rPr>
        <w:rFonts w:ascii="Arial" w:hAnsi="Arial" w:cs="Arial" w:hint="default"/>
      </w:rPr>
    </w:lvl>
    <w:lvl w:ilvl="1" w:tplc="1B6EC866">
      <w:start w:val="1"/>
      <w:numFmt w:val="bullet"/>
      <w:lvlText w:val="•"/>
      <w:lvlJc w:val="left"/>
      <w:pPr>
        <w:tabs>
          <w:tab w:val="num" w:pos="1440"/>
        </w:tabs>
        <w:ind w:left="1440" w:hanging="360"/>
      </w:pPr>
      <w:rPr>
        <w:rFonts w:ascii="Arial" w:hAnsi="Arial" w:cs="Arial" w:hint="default"/>
      </w:rPr>
    </w:lvl>
    <w:lvl w:ilvl="2" w:tplc="8DDEE2DA">
      <w:start w:val="1"/>
      <w:numFmt w:val="bullet"/>
      <w:lvlText w:val="•"/>
      <w:lvlJc w:val="left"/>
      <w:pPr>
        <w:tabs>
          <w:tab w:val="num" w:pos="2160"/>
        </w:tabs>
        <w:ind w:left="2160" w:hanging="360"/>
      </w:pPr>
      <w:rPr>
        <w:rFonts w:ascii="Arial" w:hAnsi="Arial" w:cs="Arial" w:hint="default"/>
      </w:rPr>
    </w:lvl>
    <w:lvl w:ilvl="3" w:tplc="66240D90">
      <w:start w:val="1"/>
      <w:numFmt w:val="bullet"/>
      <w:lvlText w:val="•"/>
      <w:lvlJc w:val="left"/>
      <w:pPr>
        <w:tabs>
          <w:tab w:val="num" w:pos="2880"/>
        </w:tabs>
        <w:ind w:left="2880" w:hanging="360"/>
      </w:pPr>
      <w:rPr>
        <w:rFonts w:ascii="Arial" w:hAnsi="Arial" w:cs="Arial" w:hint="default"/>
      </w:rPr>
    </w:lvl>
    <w:lvl w:ilvl="4" w:tplc="C7EA05CC">
      <w:start w:val="1"/>
      <w:numFmt w:val="bullet"/>
      <w:lvlText w:val="•"/>
      <w:lvlJc w:val="left"/>
      <w:pPr>
        <w:tabs>
          <w:tab w:val="num" w:pos="3600"/>
        </w:tabs>
        <w:ind w:left="3600" w:hanging="360"/>
      </w:pPr>
      <w:rPr>
        <w:rFonts w:ascii="Arial" w:hAnsi="Arial" w:cs="Arial" w:hint="default"/>
      </w:rPr>
    </w:lvl>
    <w:lvl w:ilvl="5" w:tplc="DB107EBE">
      <w:start w:val="1"/>
      <w:numFmt w:val="bullet"/>
      <w:lvlText w:val="•"/>
      <w:lvlJc w:val="left"/>
      <w:pPr>
        <w:tabs>
          <w:tab w:val="num" w:pos="4320"/>
        </w:tabs>
        <w:ind w:left="4320" w:hanging="360"/>
      </w:pPr>
      <w:rPr>
        <w:rFonts w:ascii="Arial" w:hAnsi="Arial" w:cs="Arial" w:hint="default"/>
      </w:rPr>
    </w:lvl>
    <w:lvl w:ilvl="6" w:tplc="E3666C78">
      <w:start w:val="1"/>
      <w:numFmt w:val="bullet"/>
      <w:lvlText w:val="•"/>
      <w:lvlJc w:val="left"/>
      <w:pPr>
        <w:tabs>
          <w:tab w:val="num" w:pos="5040"/>
        </w:tabs>
        <w:ind w:left="5040" w:hanging="360"/>
      </w:pPr>
      <w:rPr>
        <w:rFonts w:ascii="Arial" w:hAnsi="Arial" w:cs="Arial" w:hint="default"/>
      </w:rPr>
    </w:lvl>
    <w:lvl w:ilvl="7" w:tplc="BC826FD0">
      <w:start w:val="1"/>
      <w:numFmt w:val="bullet"/>
      <w:lvlText w:val="•"/>
      <w:lvlJc w:val="left"/>
      <w:pPr>
        <w:tabs>
          <w:tab w:val="num" w:pos="5760"/>
        </w:tabs>
        <w:ind w:left="5760" w:hanging="360"/>
      </w:pPr>
      <w:rPr>
        <w:rFonts w:ascii="Arial" w:hAnsi="Arial" w:cs="Arial" w:hint="default"/>
      </w:rPr>
    </w:lvl>
    <w:lvl w:ilvl="8" w:tplc="1078233E">
      <w:start w:val="1"/>
      <w:numFmt w:val="bullet"/>
      <w:lvlText w:val="•"/>
      <w:lvlJc w:val="left"/>
      <w:pPr>
        <w:tabs>
          <w:tab w:val="num" w:pos="6480"/>
        </w:tabs>
        <w:ind w:left="6480" w:hanging="360"/>
      </w:pPr>
      <w:rPr>
        <w:rFonts w:ascii="Arial" w:hAnsi="Arial" w:cs="Arial" w:hint="default"/>
      </w:rPr>
    </w:lvl>
  </w:abstractNum>
  <w:abstractNum w:abstractNumId="23">
    <w:nsid w:val="64304F17"/>
    <w:multiLevelType w:val="hybridMultilevel"/>
    <w:tmpl w:val="D9B23D30"/>
    <w:lvl w:ilvl="0" w:tplc="041D0001">
      <w:start w:val="1"/>
      <w:numFmt w:val="bullet"/>
      <w:lvlText w:val=""/>
      <w:lvlJc w:val="left"/>
      <w:pPr>
        <w:ind w:left="1077" w:hanging="360"/>
      </w:pPr>
      <w:rPr>
        <w:rFonts w:ascii="Symbol" w:hAnsi="Symbol" w:cs="Symbol" w:hint="default"/>
      </w:rPr>
    </w:lvl>
    <w:lvl w:ilvl="1" w:tplc="041D0003">
      <w:start w:val="1"/>
      <w:numFmt w:val="bullet"/>
      <w:lvlText w:val="o"/>
      <w:lvlJc w:val="left"/>
      <w:pPr>
        <w:ind w:left="1797" w:hanging="360"/>
      </w:pPr>
      <w:rPr>
        <w:rFonts w:ascii="Courier New" w:hAnsi="Courier New" w:cs="Courier New" w:hint="default"/>
      </w:rPr>
    </w:lvl>
    <w:lvl w:ilvl="2" w:tplc="041D0005">
      <w:start w:val="1"/>
      <w:numFmt w:val="bullet"/>
      <w:lvlText w:val=""/>
      <w:lvlJc w:val="left"/>
      <w:pPr>
        <w:ind w:left="2517" w:hanging="360"/>
      </w:pPr>
      <w:rPr>
        <w:rFonts w:ascii="Wingdings" w:hAnsi="Wingdings" w:cs="Wingdings" w:hint="default"/>
      </w:rPr>
    </w:lvl>
    <w:lvl w:ilvl="3" w:tplc="041D0001">
      <w:start w:val="1"/>
      <w:numFmt w:val="bullet"/>
      <w:lvlText w:val=""/>
      <w:lvlJc w:val="left"/>
      <w:pPr>
        <w:ind w:left="3237" w:hanging="360"/>
      </w:pPr>
      <w:rPr>
        <w:rFonts w:ascii="Symbol" w:hAnsi="Symbol" w:cs="Symbol" w:hint="default"/>
      </w:rPr>
    </w:lvl>
    <w:lvl w:ilvl="4" w:tplc="041D0003">
      <w:start w:val="1"/>
      <w:numFmt w:val="bullet"/>
      <w:lvlText w:val="o"/>
      <w:lvlJc w:val="left"/>
      <w:pPr>
        <w:ind w:left="3957" w:hanging="360"/>
      </w:pPr>
      <w:rPr>
        <w:rFonts w:ascii="Courier New" w:hAnsi="Courier New" w:cs="Courier New" w:hint="default"/>
      </w:rPr>
    </w:lvl>
    <w:lvl w:ilvl="5" w:tplc="041D0005">
      <w:start w:val="1"/>
      <w:numFmt w:val="bullet"/>
      <w:lvlText w:val=""/>
      <w:lvlJc w:val="left"/>
      <w:pPr>
        <w:ind w:left="4677" w:hanging="360"/>
      </w:pPr>
      <w:rPr>
        <w:rFonts w:ascii="Wingdings" w:hAnsi="Wingdings" w:cs="Wingdings" w:hint="default"/>
      </w:rPr>
    </w:lvl>
    <w:lvl w:ilvl="6" w:tplc="041D0001">
      <w:start w:val="1"/>
      <w:numFmt w:val="bullet"/>
      <w:lvlText w:val=""/>
      <w:lvlJc w:val="left"/>
      <w:pPr>
        <w:ind w:left="5397" w:hanging="360"/>
      </w:pPr>
      <w:rPr>
        <w:rFonts w:ascii="Symbol" w:hAnsi="Symbol" w:cs="Symbol" w:hint="default"/>
      </w:rPr>
    </w:lvl>
    <w:lvl w:ilvl="7" w:tplc="041D0003">
      <w:start w:val="1"/>
      <w:numFmt w:val="bullet"/>
      <w:lvlText w:val="o"/>
      <w:lvlJc w:val="left"/>
      <w:pPr>
        <w:ind w:left="6117" w:hanging="360"/>
      </w:pPr>
      <w:rPr>
        <w:rFonts w:ascii="Courier New" w:hAnsi="Courier New" w:cs="Courier New" w:hint="default"/>
      </w:rPr>
    </w:lvl>
    <w:lvl w:ilvl="8" w:tplc="041D0005">
      <w:start w:val="1"/>
      <w:numFmt w:val="bullet"/>
      <w:lvlText w:val=""/>
      <w:lvlJc w:val="left"/>
      <w:pPr>
        <w:ind w:left="6837" w:hanging="360"/>
      </w:pPr>
      <w:rPr>
        <w:rFonts w:ascii="Wingdings" w:hAnsi="Wingdings" w:cs="Wingdings" w:hint="default"/>
      </w:rPr>
    </w:lvl>
  </w:abstractNum>
  <w:abstractNum w:abstractNumId="24">
    <w:nsid w:val="64AE346A"/>
    <w:multiLevelType w:val="hybridMultilevel"/>
    <w:tmpl w:val="2AC04F52"/>
    <w:lvl w:ilvl="0" w:tplc="041D0001">
      <w:start w:val="1"/>
      <w:numFmt w:val="bullet"/>
      <w:lvlText w:val=""/>
      <w:lvlJc w:val="left"/>
      <w:pPr>
        <w:ind w:left="1077" w:hanging="360"/>
      </w:pPr>
      <w:rPr>
        <w:rFonts w:ascii="Symbol" w:hAnsi="Symbol" w:cs="Symbol" w:hint="default"/>
      </w:rPr>
    </w:lvl>
    <w:lvl w:ilvl="1" w:tplc="041D0003">
      <w:start w:val="1"/>
      <w:numFmt w:val="bullet"/>
      <w:lvlText w:val="o"/>
      <w:lvlJc w:val="left"/>
      <w:pPr>
        <w:ind w:left="1797" w:hanging="360"/>
      </w:pPr>
      <w:rPr>
        <w:rFonts w:ascii="Courier New" w:hAnsi="Courier New" w:cs="Courier New" w:hint="default"/>
      </w:rPr>
    </w:lvl>
    <w:lvl w:ilvl="2" w:tplc="041D0005">
      <w:start w:val="1"/>
      <w:numFmt w:val="bullet"/>
      <w:lvlText w:val=""/>
      <w:lvlJc w:val="left"/>
      <w:pPr>
        <w:ind w:left="2517" w:hanging="360"/>
      </w:pPr>
      <w:rPr>
        <w:rFonts w:ascii="Wingdings" w:hAnsi="Wingdings" w:cs="Wingdings" w:hint="default"/>
      </w:rPr>
    </w:lvl>
    <w:lvl w:ilvl="3" w:tplc="041D0001">
      <w:start w:val="1"/>
      <w:numFmt w:val="bullet"/>
      <w:lvlText w:val=""/>
      <w:lvlJc w:val="left"/>
      <w:pPr>
        <w:ind w:left="3237" w:hanging="360"/>
      </w:pPr>
      <w:rPr>
        <w:rFonts w:ascii="Symbol" w:hAnsi="Symbol" w:cs="Symbol" w:hint="default"/>
      </w:rPr>
    </w:lvl>
    <w:lvl w:ilvl="4" w:tplc="041D0003">
      <w:start w:val="1"/>
      <w:numFmt w:val="bullet"/>
      <w:lvlText w:val="o"/>
      <w:lvlJc w:val="left"/>
      <w:pPr>
        <w:ind w:left="3957" w:hanging="360"/>
      </w:pPr>
      <w:rPr>
        <w:rFonts w:ascii="Courier New" w:hAnsi="Courier New" w:cs="Courier New" w:hint="default"/>
      </w:rPr>
    </w:lvl>
    <w:lvl w:ilvl="5" w:tplc="041D0005">
      <w:start w:val="1"/>
      <w:numFmt w:val="bullet"/>
      <w:lvlText w:val=""/>
      <w:lvlJc w:val="left"/>
      <w:pPr>
        <w:ind w:left="4677" w:hanging="360"/>
      </w:pPr>
      <w:rPr>
        <w:rFonts w:ascii="Wingdings" w:hAnsi="Wingdings" w:cs="Wingdings" w:hint="default"/>
      </w:rPr>
    </w:lvl>
    <w:lvl w:ilvl="6" w:tplc="041D0001">
      <w:start w:val="1"/>
      <w:numFmt w:val="bullet"/>
      <w:lvlText w:val=""/>
      <w:lvlJc w:val="left"/>
      <w:pPr>
        <w:ind w:left="5397" w:hanging="360"/>
      </w:pPr>
      <w:rPr>
        <w:rFonts w:ascii="Symbol" w:hAnsi="Symbol" w:cs="Symbol" w:hint="default"/>
      </w:rPr>
    </w:lvl>
    <w:lvl w:ilvl="7" w:tplc="041D0003">
      <w:start w:val="1"/>
      <w:numFmt w:val="bullet"/>
      <w:lvlText w:val="o"/>
      <w:lvlJc w:val="left"/>
      <w:pPr>
        <w:ind w:left="6117" w:hanging="360"/>
      </w:pPr>
      <w:rPr>
        <w:rFonts w:ascii="Courier New" w:hAnsi="Courier New" w:cs="Courier New" w:hint="default"/>
      </w:rPr>
    </w:lvl>
    <w:lvl w:ilvl="8" w:tplc="041D0005">
      <w:start w:val="1"/>
      <w:numFmt w:val="bullet"/>
      <w:lvlText w:val=""/>
      <w:lvlJc w:val="left"/>
      <w:pPr>
        <w:ind w:left="6837" w:hanging="360"/>
      </w:pPr>
      <w:rPr>
        <w:rFonts w:ascii="Wingdings" w:hAnsi="Wingdings" w:cs="Wingdings" w:hint="default"/>
      </w:rPr>
    </w:lvl>
  </w:abstractNum>
  <w:abstractNum w:abstractNumId="25">
    <w:nsid w:val="693325BB"/>
    <w:multiLevelType w:val="hybridMultilevel"/>
    <w:tmpl w:val="81644C82"/>
    <w:lvl w:ilvl="0" w:tplc="C0B0B5DA">
      <w:start w:val="1"/>
      <w:numFmt w:val="bullet"/>
      <w:lvlText w:val="•"/>
      <w:lvlJc w:val="left"/>
      <w:pPr>
        <w:tabs>
          <w:tab w:val="num" w:pos="720"/>
        </w:tabs>
        <w:ind w:left="720" w:hanging="360"/>
      </w:pPr>
      <w:rPr>
        <w:rFonts w:ascii="Arial" w:hAnsi="Arial" w:cs="Arial" w:hint="default"/>
      </w:rPr>
    </w:lvl>
    <w:lvl w:ilvl="1" w:tplc="E00AA4FC">
      <w:start w:val="44"/>
      <w:numFmt w:val="bullet"/>
      <w:lvlText w:val="–"/>
      <w:lvlJc w:val="left"/>
      <w:pPr>
        <w:tabs>
          <w:tab w:val="num" w:pos="1440"/>
        </w:tabs>
        <w:ind w:left="1440" w:hanging="360"/>
      </w:pPr>
      <w:rPr>
        <w:rFonts w:ascii="Arial" w:hAnsi="Arial" w:cs="Arial" w:hint="default"/>
      </w:rPr>
    </w:lvl>
    <w:lvl w:ilvl="2" w:tplc="C53652CA">
      <w:start w:val="1"/>
      <w:numFmt w:val="bullet"/>
      <w:lvlText w:val="•"/>
      <w:lvlJc w:val="left"/>
      <w:pPr>
        <w:tabs>
          <w:tab w:val="num" w:pos="2160"/>
        </w:tabs>
        <w:ind w:left="2160" w:hanging="360"/>
      </w:pPr>
      <w:rPr>
        <w:rFonts w:ascii="Arial" w:hAnsi="Arial" w:cs="Arial" w:hint="default"/>
      </w:rPr>
    </w:lvl>
    <w:lvl w:ilvl="3" w:tplc="A34E91A6">
      <w:start w:val="1"/>
      <w:numFmt w:val="bullet"/>
      <w:lvlText w:val="•"/>
      <w:lvlJc w:val="left"/>
      <w:pPr>
        <w:tabs>
          <w:tab w:val="num" w:pos="2880"/>
        </w:tabs>
        <w:ind w:left="2880" w:hanging="360"/>
      </w:pPr>
      <w:rPr>
        <w:rFonts w:ascii="Arial" w:hAnsi="Arial" w:cs="Arial" w:hint="default"/>
      </w:rPr>
    </w:lvl>
    <w:lvl w:ilvl="4" w:tplc="FE887534">
      <w:start w:val="1"/>
      <w:numFmt w:val="bullet"/>
      <w:lvlText w:val="•"/>
      <w:lvlJc w:val="left"/>
      <w:pPr>
        <w:tabs>
          <w:tab w:val="num" w:pos="3600"/>
        </w:tabs>
        <w:ind w:left="3600" w:hanging="360"/>
      </w:pPr>
      <w:rPr>
        <w:rFonts w:ascii="Arial" w:hAnsi="Arial" w:cs="Arial" w:hint="default"/>
      </w:rPr>
    </w:lvl>
    <w:lvl w:ilvl="5" w:tplc="C4905204">
      <w:start w:val="1"/>
      <w:numFmt w:val="bullet"/>
      <w:lvlText w:val="•"/>
      <w:lvlJc w:val="left"/>
      <w:pPr>
        <w:tabs>
          <w:tab w:val="num" w:pos="4320"/>
        </w:tabs>
        <w:ind w:left="4320" w:hanging="360"/>
      </w:pPr>
      <w:rPr>
        <w:rFonts w:ascii="Arial" w:hAnsi="Arial" w:cs="Arial" w:hint="default"/>
      </w:rPr>
    </w:lvl>
    <w:lvl w:ilvl="6" w:tplc="E8440286">
      <w:start w:val="1"/>
      <w:numFmt w:val="bullet"/>
      <w:lvlText w:val="•"/>
      <w:lvlJc w:val="left"/>
      <w:pPr>
        <w:tabs>
          <w:tab w:val="num" w:pos="5040"/>
        </w:tabs>
        <w:ind w:left="5040" w:hanging="360"/>
      </w:pPr>
      <w:rPr>
        <w:rFonts w:ascii="Arial" w:hAnsi="Arial" w:cs="Arial" w:hint="default"/>
      </w:rPr>
    </w:lvl>
    <w:lvl w:ilvl="7" w:tplc="31062108">
      <w:start w:val="1"/>
      <w:numFmt w:val="bullet"/>
      <w:lvlText w:val="•"/>
      <w:lvlJc w:val="left"/>
      <w:pPr>
        <w:tabs>
          <w:tab w:val="num" w:pos="5760"/>
        </w:tabs>
        <w:ind w:left="5760" w:hanging="360"/>
      </w:pPr>
      <w:rPr>
        <w:rFonts w:ascii="Arial" w:hAnsi="Arial" w:cs="Arial" w:hint="default"/>
      </w:rPr>
    </w:lvl>
    <w:lvl w:ilvl="8" w:tplc="B658BF5E">
      <w:start w:val="1"/>
      <w:numFmt w:val="bullet"/>
      <w:lvlText w:val="•"/>
      <w:lvlJc w:val="left"/>
      <w:pPr>
        <w:tabs>
          <w:tab w:val="num" w:pos="6480"/>
        </w:tabs>
        <w:ind w:left="6480" w:hanging="360"/>
      </w:pPr>
      <w:rPr>
        <w:rFonts w:ascii="Arial" w:hAnsi="Arial" w:cs="Arial" w:hint="default"/>
      </w:rPr>
    </w:lvl>
  </w:abstractNum>
  <w:abstractNum w:abstractNumId="26">
    <w:nsid w:val="6A7677B4"/>
    <w:multiLevelType w:val="hybridMultilevel"/>
    <w:tmpl w:val="28360324"/>
    <w:lvl w:ilvl="0" w:tplc="D26C1EA0">
      <w:start w:val="1"/>
      <w:numFmt w:val="bullet"/>
      <w:lvlText w:val="•"/>
      <w:lvlJc w:val="left"/>
      <w:pPr>
        <w:tabs>
          <w:tab w:val="num" w:pos="720"/>
        </w:tabs>
        <w:ind w:left="720" w:hanging="360"/>
      </w:pPr>
      <w:rPr>
        <w:rFonts w:ascii="Arial" w:hAnsi="Arial" w:cs="Arial" w:hint="default"/>
      </w:rPr>
    </w:lvl>
    <w:lvl w:ilvl="1" w:tplc="66E61E96">
      <w:start w:val="1"/>
      <w:numFmt w:val="bullet"/>
      <w:lvlText w:val="•"/>
      <w:lvlJc w:val="left"/>
      <w:pPr>
        <w:tabs>
          <w:tab w:val="num" w:pos="1440"/>
        </w:tabs>
        <w:ind w:left="1440" w:hanging="360"/>
      </w:pPr>
      <w:rPr>
        <w:rFonts w:ascii="Arial" w:hAnsi="Arial" w:cs="Arial" w:hint="default"/>
      </w:rPr>
    </w:lvl>
    <w:lvl w:ilvl="2" w:tplc="BDB2CB66">
      <w:start w:val="1"/>
      <w:numFmt w:val="bullet"/>
      <w:lvlText w:val="•"/>
      <w:lvlJc w:val="left"/>
      <w:pPr>
        <w:tabs>
          <w:tab w:val="num" w:pos="2160"/>
        </w:tabs>
        <w:ind w:left="2160" w:hanging="360"/>
      </w:pPr>
      <w:rPr>
        <w:rFonts w:ascii="Arial" w:hAnsi="Arial" w:cs="Arial" w:hint="default"/>
      </w:rPr>
    </w:lvl>
    <w:lvl w:ilvl="3" w:tplc="909C18BA">
      <w:start w:val="1"/>
      <w:numFmt w:val="bullet"/>
      <w:lvlText w:val="•"/>
      <w:lvlJc w:val="left"/>
      <w:pPr>
        <w:tabs>
          <w:tab w:val="num" w:pos="2880"/>
        </w:tabs>
        <w:ind w:left="2880" w:hanging="360"/>
      </w:pPr>
      <w:rPr>
        <w:rFonts w:ascii="Arial" w:hAnsi="Arial" w:cs="Arial" w:hint="default"/>
      </w:rPr>
    </w:lvl>
    <w:lvl w:ilvl="4" w:tplc="FA82F3B8">
      <w:start w:val="1"/>
      <w:numFmt w:val="bullet"/>
      <w:lvlText w:val="•"/>
      <w:lvlJc w:val="left"/>
      <w:pPr>
        <w:tabs>
          <w:tab w:val="num" w:pos="3600"/>
        </w:tabs>
        <w:ind w:left="3600" w:hanging="360"/>
      </w:pPr>
      <w:rPr>
        <w:rFonts w:ascii="Arial" w:hAnsi="Arial" w:cs="Arial" w:hint="default"/>
      </w:rPr>
    </w:lvl>
    <w:lvl w:ilvl="5" w:tplc="8A7C51E4">
      <w:start w:val="1"/>
      <w:numFmt w:val="bullet"/>
      <w:lvlText w:val="•"/>
      <w:lvlJc w:val="left"/>
      <w:pPr>
        <w:tabs>
          <w:tab w:val="num" w:pos="4320"/>
        </w:tabs>
        <w:ind w:left="4320" w:hanging="360"/>
      </w:pPr>
      <w:rPr>
        <w:rFonts w:ascii="Arial" w:hAnsi="Arial" w:cs="Arial" w:hint="default"/>
      </w:rPr>
    </w:lvl>
    <w:lvl w:ilvl="6" w:tplc="FCBEC90E">
      <w:start w:val="1"/>
      <w:numFmt w:val="bullet"/>
      <w:lvlText w:val="•"/>
      <w:lvlJc w:val="left"/>
      <w:pPr>
        <w:tabs>
          <w:tab w:val="num" w:pos="5040"/>
        </w:tabs>
        <w:ind w:left="5040" w:hanging="360"/>
      </w:pPr>
      <w:rPr>
        <w:rFonts w:ascii="Arial" w:hAnsi="Arial" w:cs="Arial" w:hint="default"/>
      </w:rPr>
    </w:lvl>
    <w:lvl w:ilvl="7" w:tplc="97C83E5C">
      <w:start w:val="1"/>
      <w:numFmt w:val="bullet"/>
      <w:lvlText w:val="•"/>
      <w:lvlJc w:val="left"/>
      <w:pPr>
        <w:tabs>
          <w:tab w:val="num" w:pos="5760"/>
        </w:tabs>
        <w:ind w:left="5760" w:hanging="360"/>
      </w:pPr>
      <w:rPr>
        <w:rFonts w:ascii="Arial" w:hAnsi="Arial" w:cs="Arial" w:hint="default"/>
      </w:rPr>
    </w:lvl>
    <w:lvl w:ilvl="8" w:tplc="A1C2FD48">
      <w:start w:val="1"/>
      <w:numFmt w:val="bullet"/>
      <w:lvlText w:val="•"/>
      <w:lvlJc w:val="left"/>
      <w:pPr>
        <w:tabs>
          <w:tab w:val="num" w:pos="6480"/>
        </w:tabs>
        <w:ind w:left="6480" w:hanging="360"/>
      </w:pPr>
      <w:rPr>
        <w:rFonts w:ascii="Arial" w:hAnsi="Arial" w:cs="Arial" w:hint="default"/>
      </w:rPr>
    </w:lvl>
  </w:abstractNum>
  <w:abstractNum w:abstractNumId="27">
    <w:nsid w:val="6E3117AE"/>
    <w:multiLevelType w:val="hybridMultilevel"/>
    <w:tmpl w:val="22AEDE36"/>
    <w:lvl w:ilvl="0" w:tplc="041D0001">
      <w:start w:val="1"/>
      <w:numFmt w:val="bullet"/>
      <w:lvlText w:val=""/>
      <w:lvlJc w:val="left"/>
      <w:pPr>
        <w:ind w:left="1077" w:hanging="360"/>
      </w:pPr>
      <w:rPr>
        <w:rFonts w:ascii="Symbol" w:hAnsi="Symbol" w:cs="Symbol" w:hint="default"/>
      </w:rPr>
    </w:lvl>
    <w:lvl w:ilvl="1" w:tplc="041D0003">
      <w:start w:val="1"/>
      <w:numFmt w:val="bullet"/>
      <w:lvlText w:val="o"/>
      <w:lvlJc w:val="left"/>
      <w:pPr>
        <w:ind w:left="1797" w:hanging="360"/>
      </w:pPr>
      <w:rPr>
        <w:rFonts w:ascii="Courier New" w:hAnsi="Courier New" w:cs="Courier New" w:hint="default"/>
      </w:rPr>
    </w:lvl>
    <w:lvl w:ilvl="2" w:tplc="041D0005">
      <w:start w:val="1"/>
      <w:numFmt w:val="bullet"/>
      <w:lvlText w:val=""/>
      <w:lvlJc w:val="left"/>
      <w:pPr>
        <w:ind w:left="2517" w:hanging="360"/>
      </w:pPr>
      <w:rPr>
        <w:rFonts w:ascii="Wingdings" w:hAnsi="Wingdings" w:cs="Wingdings" w:hint="default"/>
      </w:rPr>
    </w:lvl>
    <w:lvl w:ilvl="3" w:tplc="041D0001">
      <w:start w:val="1"/>
      <w:numFmt w:val="bullet"/>
      <w:lvlText w:val=""/>
      <w:lvlJc w:val="left"/>
      <w:pPr>
        <w:ind w:left="3237" w:hanging="360"/>
      </w:pPr>
      <w:rPr>
        <w:rFonts w:ascii="Symbol" w:hAnsi="Symbol" w:cs="Symbol" w:hint="default"/>
      </w:rPr>
    </w:lvl>
    <w:lvl w:ilvl="4" w:tplc="041D0003">
      <w:start w:val="1"/>
      <w:numFmt w:val="bullet"/>
      <w:lvlText w:val="o"/>
      <w:lvlJc w:val="left"/>
      <w:pPr>
        <w:ind w:left="3957" w:hanging="360"/>
      </w:pPr>
      <w:rPr>
        <w:rFonts w:ascii="Courier New" w:hAnsi="Courier New" w:cs="Courier New" w:hint="default"/>
      </w:rPr>
    </w:lvl>
    <w:lvl w:ilvl="5" w:tplc="041D0005">
      <w:start w:val="1"/>
      <w:numFmt w:val="bullet"/>
      <w:lvlText w:val=""/>
      <w:lvlJc w:val="left"/>
      <w:pPr>
        <w:ind w:left="4677" w:hanging="360"/>
      </w:pPr>
      <w:rPr>
        <w:rFonts w:ascii="Wingdings" w:hAnsi="Wingdings" w:cs="Wingdings" w:hint="default"/>
      </w:rPr>
    </w:lvl>
    <w:lvl w:ilvl="6" w:tplc="041D0001">
      <w:start w:val="1"/>
      <w:numFmt w:val="bullet"/>
      <w:lvlText w:val=""/>
      <w:lvlJc w:val="left"/>
      <w:pPr>
        <w:ind w:left="5397" w:hanging="360"/>
      </w:pPr>
      <w:rPr>
        <w:rFonts w:ascii="Symbol" w:hAnsi="Symbol" w:cs="Symbol" w:hint="default"/>
      </w:rPr>
    </w:lvl>
    <w:lvl w:ilvl="7" w:tplc="041D0003">
      <w:start w:val="1"/>
      <w:numFmt w:val="bullet"/>
      <w:lvlText w:val="o"/>
      <w:lvlJc w:val="left"/>
      <w:pPr>
        <w:ind w:left="6117" w:hanging="360"/>
      </w:pPr>
      <w:rPr>
        <w:rFonts w:ascii="Courier New" w:hAnsi="Courier New" w:cs="Courier New" w:hint="default"/>
      </w:rPr>
    </w:lvl>
    <w:lvl w:ilvl="8" w:tplc="041D0005">
      <w:start w:val="1"/>
      <w:numFmt w:val="bullet"/>
      <w:lvlText w:val=""/>
      <w:lvlJc w:val="left"/>
      <w:pPr>
        <w:ind w:left="6837" w:hanging="360"/>
      </w:pPr>
      <w:rPr>
        <w:rFonts w:ascii="Wingdings" w:hAnsi="Wingdings" w:cs="Wingdings" w:hint="default"/>
      </w:rPr>
    </w:lvl>
  </w:abstractNum>
  <w:abstractNum w:abstractNumId="28">
    <w:nsid w:val="6F4740F6"/>
    <w:multiLevelType w:val="hybridMultilevel"/>
    <w:tmpl w:val="DC04418A"/>
    <w:lvl w:ilvl="0" w:tplc="041D0001">
      <w:start w:val="1"/>
      <w:numFmt w:val="bullet"/>
      <w:lvlText w:val=""/>
      <w:lvlJc w:val="left"/>
      <w:pPr>
        <w:ind w:left="720" w:hanging="360"/>
      </w:pPr>
      <w:rPr>
        <w:rFonts w:ascii="Symbol" w:hAnsi="Symbol" w:cs="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cs="Wingdings" w:hint="default"/>
      </w:rPr>
    </w:lvl>
    <w:lvl w:ilvl="3" w:tplc="041D0001">
      <w:start w:val="1"/>
      <w:numFmt w:val="bullet"/>
      <w:lvlText w:val=""/>
      <w:lvlJc w:val="left"/>
      <w:pPr>
        <w:ind w:left="2880" w:hanging="360"/>
      </w:pPr>
      <w:rPr>
        <w:rFonts w:ascii="Symbol" w:hAnsi="Symbol" w:cs="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cs="Wingdings" w:hint="default"/>
      </w:rPr>
    </w:lvl>
    <w:lvl w:ilvl="6" w:tplc="041D0001">
      <w:start w:val="1"/>
      <w:numFmt w:val="bullet"/>
      <w:lvlText w:val=""/>
      <w:lvlJc w:val="left"/>
      <w:pPr>
        <w:ind w:left="5040" w:hanging="360"/>
      </w:pPr>
      <w:rPr>
        <w:rFonts w:ascii="Symbol" w:hAnsi="Symbol" w:cs="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cs="Wingdings" w:hint="default"/>
      </w:rPr>
    </w:lvl>
  </w:abstractNum>
  <w:abstractNum w:abstractNumId="29">
    <w:nsid w:val="72382A85"/>
    <w:multiLevelType w:val="hybridMultilevel"/>
    <w:tmpl w:val="B8B21554"/>
    <w:lvl w:ilvl="0" w:tplc="A15016C0">
      <w:start w:val="1"/>
      <w:numFmt w:val="bullet"/>
      <w:lvlText w:val="•"/>
      <w:lvlJc w:val="left"/>
      <w:pPr>
        <w:tabs>
          <w:tab w:val="num" w:pos="720"/>
        </w:tabs>
        <w:ind w:left="720" w:hanging="360"/>
      </w:pPr>
      <w:rPr>
        <w:rFonts w:ascii="Arial" w:hAnsi="Arial" w:cs="Arial" w:hint="default"/>
      </w:rPr>
    </w:lvl>
    <w:lvl w:ilvl="1" w:tplc="04E8A3AA">
      <w:start w:val="1"/>
      <w:numFmt w:val="bullet"/>
      <w:lvlText w:val="•"/>
      <w:lvlJc w:val="left"/>
      <w:pPr>
        <w:tabs>
          <w:tab w:val="num" w:pos="1440"/>
        </w:tabs>
        <w:ind w:left="1440" w:hanging="360"/>
      </w:pPr>
      <w:rPr>
        <w:rFonts w:ascii="Arial" w:hAnsi="Arial" w:cs="Arial" w:hint="default"/>
      </w:rPr>
    </w:lvl>
    <w:lvl w:ilvl="2" w:tplc="63F887F0">
      <w:start w:val="1"/>
      <w:numFmt w:val="bullet"/>
      <w:lvlText w:val="•"/>
      <w:lvlJc w:val="left"/>
      <w:pPr>
        <w:tabs>
          <w:tab w:val="num" w:pos="2160"/>
        </w:tabs>
        <w:ind w:left="2160" w:hanging="360"/>
      </w:pPr>
      <w:rPr>
        <w:rFonts w:ascii="Arial" w:hAnsi="Arial" w:cs="Arial" w:hint="default"/>
      </w:rPr>
    </w:lvl>
    <w:lvl w:ilvl="3" w:tplc="7324C638">
      <w:start w:val="1"/>
      <w:numFmt w:val="bullet"/>
      <w:lvlText w:val="•"/>
      <w:lvlJc w:val="left"/>
      <w:pPr>
        <w:tabs>
          <w:tab w:val="num" w:pos="2880"/>
        </w:tabs>
        <w:ind w:left="2880" w:hanging="360"/>
      </w:pPr>
      <w:rPr>
        <w:rFonts w:ascii="Arial" w:hAnsi="Arial" w:cs="Arial" w:hint="default"/>
      </w:rPr>
    </w:lvl>
    <w:lvl w:ilvl="4" w:tplc="007ABB3A">
      <w:start w:val="1"/>
      <w:numFmt w:val="bullet"/>
      <w:lvlText w:val="•"/>
      <w:lvlJc w:val="left"/>
      <w:pPr>
        <w:tabs>
          <w:tab w:val="num" w:pos="3600"/>
        </w:tabs>
        <w:ind w:left="3600" w:hanging="360"/>
      </w:pPr>
      <w:rPr>
        <w:rFonts w:ascii="Arial" w:hAnsi="Arial" w:cs="Arial" w:hint="default"/>
      </w:rPr>
    </w:lvl>
    <w:lvl w:ilvl="5" w:tplc="1D5CB5C6">
      <w:start w:val="1"/>
      <w:numFmt w:val="bullet"/>
      <w:lvlText w:val="•"/>
      <w:lvlJc w:val="left"/>
      <w:pPr>
        <w:tabs>
          <w:tab w:val="num" w:pos="4320"/>
        </w:tabs>
        <w:ind w:left="4320" w:hanging="360"/>
      </w:pPr>
      <w:rPr>
        <w:rFonts w:ascii="Arial" w:hAnsi="Arial" w:cs="Arial" w:hint="default"/>
      </w:rPr>
    </w:lvl>
    <w:lvl w:ilvl="6" w:tplc="F042C978">
      <w:start w:val="1"/>
      <w:numFmt w:val="bullet"/>
      <w:lvlText w:val="•"/>
      <w:lvlJc w:val="left"/>
      <w:pPr>
        <w:tabs>
          <w:tab w:val="num" w:pos="5040"/>
        </w:tabs>
        <w:ind w:left="5040" w:hanging="360"/>
      </w:pPr>
      <w:rPr>
        <w:rFonts w:ascii="Arial" w:hAnsi="Arial" w:cs="Arial" w:hint="default"/>
      </w:rPr>
    </w:lvl>
    <w:lvl w:ilvl="7" w:tplc="B5EA61FE">
      <w:start w:val="1"/>
      <w:numFmt w:val="bullet"/>
      <w:lvlText w:val="•"/>
      <w:lvlJc w:val="left"/>
      <w:pPr>
        <w:tabs>
          <w:tab w:val="num" w:pos="5760"/>
        </w:tabs>
        <w:ind w:left="5760" w:hanging="360"/>
      </w:pPr>
      <w:rPr>
        <w:rFonts w:ascii="Arial" w:hAnsi="Arial" w:cs="Arial" w:hint="default"/>
      </w:rPr>
    </w:lvl>
    <w:lvl w:ilvl="8" w:tplc="A870464E">
      <w:start w:val="1"/>
      <w:numFmt w:val="bullet"/>
      <w:lvlText w:val="•"/>
      <w:lvlJc w:val="left"/>
      <w:pPr>
        <w:tabs>
          <w:tab w:val="num" w:pos="6480"/>
        </w:tabs>
        <w:ind w:left="6480" w:hanging="360"/>
      </w:pPr>
      <w:rPr>
        <w:rFonts w:ascii="Arial" w:hAnsi="Arial" w:cs="Arial" w:hint="default"/>
      </w:rPr>
    </w:lvl>
  </w:abstractNum>
  <w:abstractNum w:abstractNumId="30">
    <w:nsid w:val="74AA7A6D"/>
    <w:multiLevelType w:val="hybridMultilevel"/>
    <w:tmpl w:val="CC264C50"/>
    <w:lvl w:ilvl="0" w:tplc="2A7E7638">
      <w:start w:val="9"/>
      <w:numFmt w:val="decimal"/>
      <w:lvlText w:val="%1"/>
      <w:lvlJc w:val="left"/>
      <w:pPr>
        <w:ind w:left="720" w:hanging="360"/>
      </w:pPr>
      <w:rPr>
        <w:rFonts w:hint="default"/>
        <w:b/>
        <w:bCs/>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1">
    <w:nsid w:val="79A20249"/>
    <w:multiLevelType w:val="hybridMultilevel"/>
    <w:tmpl w:val="BCF22326"/>
    <w:lvl w:ilvl="0" w:tplc="041D0001">
      <w:start w:val="1"/>
      <w:numFmt w:val="bullet"/>
      <w:lvlText w:val=""/>
      <w:lvlJc w:val="left"/>
      <w:pPr>
        <w:ind w:left="720" w:hanging="360"/>
      </w:pPr>
      <w:rPr>
        <w:rFonts w:ascii="Symbol" w:hAnsi="Symbol" w:cs="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cs="Wingdings" w:hint="default"/>
      </w:rPr>
    </w:lvl>
    <w:lvl w:ilvl="3" w:tplc="041D0001">
      <w:start w:val="1"/>
      <w:numFmt w:val="bullet"/>
      <w:lvlText w:val=""/>
      <w:lvlJc w:val="left"/>
      <w:pPr>
        <w:ind w:left="2880" w:hanging="360"/>
      </w:pPr>
      <w:rPr>
        <w:rFonts w:ascii="Symbol" w:hAnsi="Symbol" w:cs="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cs="Wingdings" w:hint="default"/>
      </w:rPr>
    </w:lvl>
    <w:lvl w:ilvl="6" w:tplc="041D0001">
      <w:start w:val="1"/>
      <w:numFmt w:val="bullet"/>
      <w:lvlText w:val=""/>
      <w:lvlJc w:val="left"/>
      <w:pPr>
        <w:ind w:left="5040" w:hanging="360"/>
      </w:pPr>
      <w:rPr>
        <w:rFonts w:ascii="Symbol" w:hAnsi="Symbol" w:cs="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cs="Wingdings" w:hint="default"/>
      </w:rPr>
    </w:lvl>
  </w:abstractNum>
  <w:abstractNum w:abstractNumId="32">
    <w:nsid w:val="7FD90479"/>
    <w:multiLevelType w:val="hybridMultilevel"/>
    <w:tmpl w:val="DDD28084"/>
    <w:lvl w:ilvl="0" w:tplc="8F5C5C92">
      <w:start w:val="9"/>
      <w:numFmt w:val="decimal"/>
      <w:lvlText w:val="%1"/>
      <w:lvlJc w:val="left"/>
      <w:pPr>
        <w:ind w:left="720" w:hanging="360"/>
      </w:pPr>
      <w:rPr>
        <w:rFonts w:hint="default"/>
        <w:b/>
        <w:bCs/>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8"/>
  </w:num>
  <w:num w:numId="6">
    <w:abstractNumId w:val="4"/>
  </w:num>
  <w:num w:numId="7">
    <w:abstractNumId w:val="12"/>
  </w:num>
  <w:num w:numId="8">
    <w:abstractNumId w:val="31"/>
  </w:num>
  <w:num w:numId="9">
    <w:abstractNumId w:val="26"/>
  </w:num>
  <w:num w:numId="10">
    <w:abstractNumId w:val="10"/>
  </w:num>
  <w:num w:numId="11">
    <w:abstractNumId w:val="7"/>
  </w:num>
  <w:num w:numId="12">
    <w:abstractNumId w:val="16"/>
  </w:num>
  <w:num w:numId="13">
    <w:abstractNumId w:val="11"/>
  </w:num>
  <w:num w:numId="14">
    <w:abstractNumId w:val="9"/>
  </w:num>
  <w:num w:numId="15">
    <w:abstractNumId w:val="14"/>
  </w:num>
  <w:num w:numId="16">
    <w:abstractNumId w:val="19"/>
  </w:num>
  <w:num w:numId="17">
    <w:abstractNumId w:val="28"/>
  </w:num>
  <w:num w:numId="18">
    <w:abstractNumId w:val="17"/>
  </w:num>
  <w:num w:numId="19">
    <w:abstractNumId w:val="20"/>
  </w:num>
  <w:num w:numId="20">
    <w:abstractNumId w:val="32"/>
  </w:num>
  <w:num w:numId="21">
    <w:abstractNumId w:val="5"/>
  </w:num>
  <w:num w:numId="22">
    <w:abstractNumId w:val="25"/>
  </w:num>
  <w:num w:numId="23">
    <w:abstractNumId w:val="29"/>
  </w:num>
  <w:num w:numId="24">
    <w:abstractNumId w:val="1"/>
  </w:num>
  <w:num w:numId="25">
    <w:abstractNumId w:val="22"/>
  </w:num>
  <w:num w:numId="26">
    <w:abstractNumId w:val="30"/>
  </w:num>
  <w:num w:numId="27">
    <w:abstractNumId w:val="3"/>
  </w:num>
  <w:num w:numId="28">
    <w:abstractNumId w:val="24"/>
  </w:num>
  <w:num w:numId="29">
    <w:abstractNumId w:val="6"/>
  </w:num>
  <w:num w:numId="30">
    <w:abstractNumId w:val="23"/>
  </w:num>
  <w:num w:numId="31">
    <w:abstractNumId w:val="27"/>
  </w:num>
  <w:num w:numId="32">
    <w:abstractNumId w:val="18"/>
  </w:num>
  <w:num w:numId="33">
    <w:abstractNumId w:val="15"/>
  </w:num>
  <w:num w:numId="34">
    <w:abstractNumId w:val="21"/>
  </w:num>
  <w:num w:numId="35">
    <w:abstractNumId w:val="13"/>
  </w:num>
  <w:num w:numId="36">
    <w:abstractNumId w:val="2"/>
  </w:num>
  <w:num w:numId="3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4"/>
  <w:embedSystemFonts/>
  <w:doNotTrackMoves/>
  <w:defaultTabStop w:val="1304"/>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243F"/>
    <w:rsid w:val="00006107"/>
    <w:rsid w:val="00031B40"/>
    <w:rsid w:val="00047426"/>
    <w:rsid w:val="00052A82"/>
    <w:rsid w:val="00053461"/>
    <w:rsid w:val="00053472"/>
    <w:rsid w:val="000636C5"/>
    <w:rsid w:val="000778AC"/>
    <w:rsid w:val="000829F5"/>
    <w:rsid w:val="00093999"/>
    <w:rsid w:val="00096B0B"/>
    <w:rsid w:val="00097ED5"/>
    <w:rsid w:val="000A3EC9"/>
    <w:rsid w:val="000A57FB"/>
    <w:rsid w:val="000B22B9"/>
    <w:rsid w:val="000B4F0C"/>
    <w:rsid w:val="000B5B64"/>
    <w:rsid w:val="000C5B31"/>
    <w:rsid w:val="000C7E05"/>
    <w:rsid w:val="000D0A89"/>
    <w:rsid w:val="000D3DC9"/>
    <w:rsid w:val="000D6512"/>
    <w:rsid w:val="000D6587"/>
    <w:rsid w:val="000E631C"/>
    <w:rsid w:val="000E65C1"/>
    <w:rsid w:val="000E69C8"/>
    <w:rsid w:val="000E6C7A"/>
    <w:rsid w:val="001029A2"/>
    <w:rsid w:val="00106797"/>
    <w:rsid w:val="0011243F"/>
    <w:rsid w:val="00121EAF"/>
    <w:rsid w:val="0013398C"/>
    <w:rsid w:val="0013618D"/>
    <w:rsid w:val="001373F7"/>
    <w:rsid w:val="00142463"/>
    <w:rsid w:val="001467E3"/>
    <w:rsid w:val="001516F1"/>
    <w:rsid w:val="001541BB"/>
    <w:rsid w:val="00157096"/>
    <w:rsid w:val="00162E63"/>
    <w:rsid w:val="001643FA"/>
    <w:rsid w:val="00170ED3"/>
    <w:rsid w:val="00172246"/>
    <w:rsid w:val="0017535B"/>
    <w:rsid w:val="001870D0"/>
    <w:rsid w:val="00190D03"/>
    <w:rsid w:val="0019599A"/>
    <w:rsid w:val="0019735B"/>
    <w:rsid w:val="001A4042"/>
    <w:rsid w:val="001B3D8E"/>
    <w:rsid w:val="001B4635"/>
    <w:rsid w:val="001B60BF"/>
    <w:rsid w:val="001B7AFC"/>
    <w:rsid w:val="001B7BD5"/>
    <w:rsid w:val="001E17DB"/>
    <w:rsid w:val="001E66F6"/>
    <w:rsid w:val="001F2210"/>
    <w:rsid w:val="001F4519"/>
    <w:rsid w:val="001F47CF"/>
    <w:rsid w:val="001F5C89"/>
    <w:rsid w:val="00203FE8"/>
    <w:rsid w:val="00212D69"/>
    <w:rsid w:val="002247C5"/>
    <w:rsid w:val="002257EA"/>
    <w:rsid w:val="00236836"/>
    <w:rsid w:val="00241A3B"/>
    <w:rsid w:val="00247534"/>
    <w:rsid w:val="00260782"/>
    <w:rsid w:val="00264AE5"/>
    <w:rsid w:val="002671FD"/>
    <w:rsid w:val="00274D92"/>
    <w:rsid w:val="00283781"/>
    <w:rsid w:val="00291B74"/>
    <w:rsid w:val="002A1497"/>
    <w:rsid w:val="002B554C"/>
    <w:rsid w:val="002C08C8"/>
    <w:rsid w:val="002C710A"/>
    <w:rsid w:val="002E5E0F"/>
    <w:rsid w:val="002F4DE0"/>
    <w:rsid w:val="00300560"/>
    <w:rsid w:val="00304F09"/>
    <w:rsid w:val="0031147B"/>
    <w:rsid w:val="00314116"/>
    <w:rsid w:val="00314320"/>
    <w:rsid w:val="0031608F"/>
    <w:rsid w:val="003166AC"/>
    <w:rsid w:val="00334324"/>
    <w:rsid w:val="00335345"/>
    <w:rsid w:val="00335446"/>
    <w:rsid w:val="00336967"/>
    <w:rsid w:val="0034035F"/>
    <w:rsid w:val="00354B8F"/>
    <w:rsid w:val="00357FBA"/>
    <w:rsid w:val="00373999"/>
    <w:rsid w:val="00375A58"/>
    <w:rsid w:val="00377B78"/>
    <w:rsid w:val="00390532"/>
    <w:rsid w:val="0039071D"/>
    <w:rsid w:val="003A3CB7"/>
    <w:rsid w:val="003B0833"/>
    <w:rsid w:val="003C3EED"/>
    <w:rsid w:val="003D6480"/>
    <w:rsid w:val="003D6B93"/>
    <w:rsid w:val="003D77EE"/>
    <w:rsid w:val="003F3B3E"/>
    <w:rsid w:val="003F6497"/>
    <w:rsid w:val="0040054E"/>
    <w:rsid w:val="004006DB"/>
    <w:rsid w:val="00402705"/>
    <w:rsid w:val="00402DA1"/>
    <w:rsid w:val="00402F34"/>
    <w:rsid w:val="00415F42"/>
    <w:rsid w:val="0042075E"/>
    <w:rsid w:val="004215A4"/>
    <w:rsid w:val="00422628"/>
    <w:rsid w:val="00443F01"/>
    <w:rsid w:val="00443F4F"/>
    <w:rsid w:val="004447A8"/>
    <w:rsid w:val="00452292"/>
    <w:rsid w:val="004524C5"/>
    <w:rsid w:val="00456B86"/>
    <w:rsid w:val="004570F6"/>
    <w:rsid w:val="004652DB"/>
    <w:rsid w:val="004744D8"/>
    <w:rsid w:val="00476704"/>
    <w:rsid w:val="00483B20"/>
    <w:rsid w:val="00485E3D"/>
    <w:rsid w:val="00486E3F"/>
    <w:rsid w:val="00490BC9"/>
    <w:rsid w:val="004A2E6B"/>
    <w:rsid w:val="004A309E"/>
    <w:rsid w:val="004A547C"/>
    <w:rsid w:val="004A6362"/>
    <w:rsid w:val="004C1892"/>
    <w:rsid w:val="004C1C65"/>
    <w:rsid w:val="004E24F4"/>
    <w:rsid w:val="00500754"/>
    <w:rsid w:val="00501896"/>
    <w:rsid w:val="00510236"/>
    <w:rsid w:val="005113C4"/>
    <w:rsid w:val="005118AB"/>
    <w:rsid w:val="00512998"/>
    <w:rsid w:val="005139D5"/>
    <w:rsid w:val="0051534F"/>
    <w:rsid w:val="00520B0E"/>
    <w:rsid w:val="005276C8"/>
    <w:rsid w:val="00532242"/>
    <w:rsid w:val="005331B9"/>
    <w:rsid w:val="00534624"/>
    <w:rsid w:val="00544F78"/>
    <w:rsid w:val="00545076"/>
    <w:rsid w:val="005451E0"/>
    <w:rsid w:val="005518EA"/>
    <w:rsid w:val="00570401"/>
    <w:rsid w:val="005724A0"/>
    <w:rsid w:val="00572A51"/>
    <w:rsid w:val="00572A69"/>
    <w:rsid w:val="005772EA"/>
    <w:rsid w:val="00577A81"/>
    <w:rsid w:val="0058089E"/>
    <w:rsid w:val="00587CCF"/>
    <w:rsid w:val="005A7B3D"/>
    <w:rsid w:val="005B430D"/>
    <w:rsid w:val="005B51A6"/>
    <w:rsid w:val="005B7107"/>
    <w:rsid w:val="005D2203"/>
    <w:rsid w:val="005D47DA"/>
    <w:rsid w:val="005F5D65"/>
    <w:rsid w:val="005F7177"/>
    <w:rsid w:val="00601FA5"/>
    <w:rsid w:val="00602069"/>
    <w:rsid w:val="006038B9"/>
    <w:rsid w:val="00607E8A"/>
    <w:rsid w:val="006118C6"/>
    <w:rsid w:val="00613487"/>
    <w:rsid w:val="006156C1"/>
    <w:rsid w:val="00637EF1"/>
    <w:rsid w:val="00640D2B"/>
    <w:rsid w:val="006506EA"/>
    <w:rsid w:val="00657E1F"/>
    <w:rsid w:val="00664E43"/>
    <w:rsid w:val="0067052A"/>
    <w:rsid w:val="00677339"/>
    <w:rsid w:val="006851BF"/>
    <w:rsid w:val="00697335"/>
    <w:rsid w:val="0069779C"/>
    <w:rsid w:val="006A4820"/>
    <w:rsid w:val="006C362C"/>
    <w:rsid w:val="006C7551"/>
    <w:rsid w:val="006D1BAE"/>
    <w:rsid w:val="006D45AC"/>
    <w:rsid w:val="006E4C1E"/>
    <w:rsid w:val="006F34F6"/>
    <w:rsid w:val="006F3BFE"/>
    <w:rsid w:val="006F75DC"/>
    <w:rsid w:val="0070206C"/>
    <w:rsid w:val="007023D1"/>
    <w:rsid w:val="007069A8"/>
    <w:rsid w:val="007166AE"/>
    <w:rsid w:val="00720A7E"/>
    <w:rsid w:val="00730F7B"/>
    <w:rsid w:val="00747397"/>
    <w:rsid w:val="00754BB1"/>
    <w:rsid w:val="00757CE5"/>
    <w:rsid w:val="00761227"/>
    <w:rsid w:val="007764E6"/>
    <w:rsid w:val="00782126"/>
    <w:rsid w:val="00783652"/>
    <w:rsid w:val="00783A1B"/>
    <w:rsid w:val="00783E94"/>
    <w:rsid w:val="007865F1"/>
    <w:rsid w:val="00795AA5"/>
    <w:rsid w:val="007A2A89"/>
    <w:rsid w:val="007A3705"/>
    <w:rsid w:val="007A4B0B"/>
    <w:rsid w:val="007B520F"/>
    <w:rsid w:val="007C6952"/>
    <w:rsid w:val="007C7935"/>
    <w:rsid w:val="007D21B1"/>
    <w:rsid w:val="007E2CA8"/>
    <w:rsid w:val="007E74BE"/>
    <w:rsid w:val="007F1D6B"/>
    <w:rsid w:val="00801058"/>
    <w:rsid w:val="0081275D"/>
    <w:rsid w:val="0081461C"/>
    <w:rsid w:val="008172D1"/>
    <w:rsid w:val="00824F33"/>
    <w:rsid w:val="00830C14"/>
    <w:rsid w:val="00836755"/>
    <w:rsid w:val="00854B43"/>
    <w:rsid w:val="00862970"/>
    <w:rsid w:val="00871874"/>
    <w:rsid w:val="00873DCC"/>
    <w:rsid w:val="008808E3"/>
    <w:rsid w:val="008841DA"/>
    <w:rsid w:val="00887AC6"/>
    <w:rsid w:val="00893E6C"/>
    <w:rsid w:val="008A45B7"/>
    <w:rsid w:val="008B275E"/>
    <w:rsid w:val="008B2F99"/>
    <w:rsid w:val="008B5D4B"/>
    <w:rsid w:val="008B6B8E"/>
    <w:rsid w:val="008C3BAC"/>
    <w:rsid w:val="008C472D"/>
    <w:rsid w:val="008D2C55"/>
    <w:rsid w:val="008D4257"/>
    <w:rsid w:val="008D5635"/>
    <w:rsid w:val="008E071C"/>
    <w:rsid w:val="008E4A72"/>
    <w:rsid w:val="008F0AF1"/>
    <w:rsid w:val="008F13A6"/>
    <w:rsid w:val="008F3C01"/>
    <w:rsid w:val="008F5895"/>
    <w:rsid w:val="00901149"/>
    <w:rsid w:val="00904B3F"/>
    <w:rsid w:val="00910DD4"/>
    <w:rsid w:val="0091589C"/>
    <w:rsid w:val="00927751"/>
    <w:rsid w:val="00931494"/>
    <w:rsid w:val="0093176C"/>
    <w:rsid w:val="009357BF"/>
    <w:rsid w:val="00951039"/>
    <w:rsid w:val="009547BF"/>
    <w:rsid w:val="0096102D"/>
    <w:rsid w:val="00966C5B"/>
    <w:rsid w:val="00966D5E"/>
    <w:rsid w:val="00967432"/>
    <w:rsid w:val="009741F3"/>
    <w:rsid w:val="00974365"/>
    <w:rsid w:val="00977FBD"/>
    <w:rsid w:val="0098487B"/>
    <w:rsid w:val="00985039"/>
    <w:rsid w:val="00992095"/>
    <w:rsid w:val="00994509"/>
    <w:rsid w:val="0099467B"/>
    <w:rsid w:val="00996CE4"/>
    <w:rsid w:val="00996F33"/>
    <w:rsid w:val="009A21B9"/>
    <w:rsid w:val="009A41D1"/>
    <w:rsid w:val="009A4520"/>
    <w:rsid w:val="009B1503"/>
    <w:rsid w:val="009B29E5"/>
    <w:rsid w:val="009B55CD"/>
    <w:rsid w:val="009C07C5"/>
    <w:rsid w:val="009C797E"/>
    <w:rsid w:val="009D24F0"/>
    <w:rsid w:val="009D35D1"/>
    <w:rsid w:val="009D4D14"/>
    <w:rsid w:val="009E2E42"/>
    <w:rsid w:val="009E47D6"/>
    <w:rsid w:val="009E4866"/>
    <w:rsid w:val="009F18E1"/>
    <w:rsid w:val="009F51E7"/>
    <w:rsid w:val="009F63F0"/>
    <w:rsid w:val="00A02D08"/>
    <w:rsid w:val="00A05EF2"/>
    <w:rsid w:val="00A15C11"/>
    <w:rsid w:val="00A31B05"/>
    <w:rsid w:val="00A356FF"/>
    <w:rsid w:val="00A40922"/>
    <w:rsid w:val="00A6051F"/>
    <w:rsid w:val="00A6357A"/>
    <w:rsid w:val="00A670A4"/>
    <w:rsid w:val="00A733E8"/>
    <w:rsid w:val="00A7590C"/>
    <w:rsid w:val="00A76E94"/>
    <w:rsid w:val="00A944DB"/>
    <w:rsid w:val="00A95077"/>
    <w:rsid w:val="00A951F5"/>
    <w:rsid w:val="00A96CA6"/>
    <w:rsid w:val="00A96E31"/>
    <w:rsid w:val="00AA04C2"/>
    <w:rsid w:val="00AA0CC3"/>
    <w:rsid w:val="00AA2B55"/>
    <w:rsid w:val="00AB07D3"/>
    <w:rsid w:val="00AB0DF2"/>
    <w:rsid w:val="00AC4D13"/>
    <w:rsid w:val="00AC7340"/>
    <w:rsid w:val="00AD0E83"/>
    <w:rsid w:val="00AD3446"/>
    <w:rsid w:val="00AE22B6"/>
    <w:rsid w:val="00AE2AC6"/>
    <w:rsid w:val="00AE36F2"/>
    <w:rsid w:val="00B10138"/>
    <w:rsid w:val="00B12510"/>
    <w:rsid w:val="00B161B6"/>
    <w:rsid w:val="00B173FE"/>
    <w:rsid w:val="00B22065"/>
    <w:rsid w:val="00B3006F"/>
    <w:rsid w:val="00B327EC"/>
    <w:rsid w:val="00B330EE"/>
    <w:rsid w:val="00B40AA7"/>
    <w:rsid w:val="00B43362"/>
    <w:rsid w:val="00B4635A"/>
    <w:rsid w:val="00B5153C"/>
    <w:rsid w:val="00B52539"/>
    <w:rsid w:val="00B5347F"/>
    <w:rsid w:val="00B658C1"/>
    <w:rsid w:val="00B71273"/>
    <w:rsid w:val="00B74028"/>
    <w:rsid w:val="00B76A78"/>
    <w:rsid w:val="00B82B97"/>
    <w:rsid w:val="00B90183"/>
    <w:rsid w:val="00B96AA6"/>
    <w:rsid w:val="00B96FD4"/>
    <w:rsid w:val="00BA72DB"/>
    <w:rsid w:val="00BB0900"/>
    <w:rsid w:val="00BB4434"/>
    <w:rsid w:val="00BC0662"/>
    <w:rsid w:val="00BC255E"/>
    <w:rsid w:val="00BC3DB1"/>
    <w:rsid w:val="00BC5B50"/>
    <w:rsid w:val="00BD5CD9"/>
    <w:rsid w:val="00BE6D6E"/>
    <w:rsid w:val="00BE7DA4"/>
    <w:rsid w:val="00BF3606"/>
    <w:rsid w:val="00C058B1"/>
    <w:rsid w:val="00C06E34"/>
    <w:rsid w:val="00C07909"/>
    <w:rsid w:val="00C156EA"/>
    <w:rsid w:val="00C21D1E"/>
    <w:rsid w:val="00C227D2"/>
    <w:rsid w:val="00C268A3"/>
    <w:rsid w:val="00C34D25"/>
    <w:rsid w:val="00C41106"/>
    <w:rsid w:val="00C477FA"/>
    <w:rsid w:val="00C47D44"/>
    <w:rsid w:val="00C56C85"/>
    <w:rsid w:val="00C61292"/>
    <w:rsid w:val="00C63303"/>
    <w:rsid w:val="00C646C4"/>
    <w:rsid w:val="00C73AEC"/>
    <w:rsid w:val="00C775DF"/>
    <w:rsid w:val="00C949A2"/>
    <w:rsid w:val="00CA5279"/>
    <w:rsid w:val="00CB0F31"/>
    <w:rsid w:val="00CB217A"/>
    <w:rsid w:val="00CB3034"/>
    <w:rsid w:val="00CC14F9"/>
    <w:rsid w:val="00CC18BD"/>
    <w:rsid w:val="00CC2251"/>
    <w:rsid w:val="00CC5A4B"/>
    <w:rsid w:val="00CC5C6C"/>
    <w:rsid w:val="00CC7941"/>
    <w:rsid w:val="00CC7CCC"/>
    <w:rsid w:val="00CD33F7"/>
    <w:rsid w:val="00CD6E74"/>
    <w:rsid w:val="00CE3EED"/>
    <w:rsid w:val="00CF25DE"/>
    <w:rsid w:val="00CF5359"/>
    <w:rsid w:val="00CF736E"/>
    <w:rsid w:val="00CF759A"/>
    <w:rsid w:val="00CF7AAD"/>
    <w:rsid w:val="00D00DDD"/>
    <w:rsid w:val="00D030B4"/>
    <w:rsid w:val="00D03192"/>
    <w:rsid w:val="00D05C10"/>
    <w:rsid w:val="00D076BB"/>
    <w:rsid w:val="00D15A8B"/>
    <w:rsid w:val="00D16C63"/>
    <w:rsid w:val="00D1775B"/>
    <w:rsid w:val="00D23FE5"/>
    <w:rsid w:val="00D43868"/>
    <w:rsid w:val="00D450D8"/>
    <w:rsid w:val="00D451DC"/>
    <w:rsid w:val="00D4669E"/>
    <w:rsid w:val="00D56590"/>
    <w:rsid w:val="00D62276"/>
    <w:rsid w:val="00D62D9A"/>
    <w:rsid w:val="00D84AA7"/>
    <w:rsid w:val="00D86557"/>
    <w:rsid w:val="00D871E0"/>
    <w:rsid w:val="00D929ED"/>
    <w:rsid w:val="00DB2AE0"/>
    <w:rsid w:val="00DC6660"/>
    <w:rsid w:val="00DD048C"/>
    <w:rsid w:val="00DF19F0"/>
    <w:rsid w:val="00DF6203"/>
    <w:rsid w:val="00DF67A3"/>
    <w:rsid w:val="00E00CA2"/>
    <w:rsid w:val="00E01367"/>
    <w:rsid w:val="00E067A4"/>
    <w:rsid w:val="00E1105B"/>
    <w:rsid w:val="00E1233E"/>
    <w:rsid w:val="00E15369"/>
    <w:rsid w:val="00E206E5"/>
    <w:rsid w:val="00E20BFA"/>
    <w:rsid w:val="00E236AB"/>
    <w:rsid w:val="00E26B04"/>
    <w:rsid w:val="00E364C1"/>
    <w:rsid w:val="00E3771E"/>
    <w:rsid w:val="00E46AA2"/>
    <w:rsid w:val="00E46FD2"/>
    <w:rsid w:val="00E61F66"/>
    <w:rsid w:val="00E66561"/>
    <w:rsid w:val="00E726FA"/>
    <w:rsid w:val="00E731AD"/>
    <w:rsid w:val="00E801F0"/>
    <w:rsid w:val="00E81887"/>
    <w:rsid w:val="00E8248C"/>
    <w:rsid w:val="00E8614C"/>
    <w:rsid w:val="00E87159"/>
    <w:rsid w:val="00EA0322"/>
    <w:rsid w:val="00EB541B"/>
    <w:rsid w:val="00EC398B"/>
    <w:rsid w:val="00EC3E59"/>
    <w:rsid w:val="00EC7D11"/>
    <w:rsid w:val="00ED2087"/>
    <w:rsid w:val="00ED2E39"/>
    <w:rsid w:val="00ED5E96"/>
    <w:rsid w:val="00ED7527"/>
    <w:rsid w:val="00EE03B3"/>
    <w:rsid w:val="00EE3BB9"/>
    <w:rsid w:val="00EE50E8"/>
    <w:rsid w:val="00EE6F02"/>
    <w:rsid w:val="00EF5D58"/>
    <w:rsid w:val="00F03692"/>
    <w:rsid w:val="00F13A04"/>
    <w:rsid w:val="00F148D7"/>
    <w:rsid w:val="00F20194"/>
    <w:rsid w:val="00F30DD2"/>
    <w:rsid w:val="00F31FEC"/>
    <w:rsid w:val="00F37AF1"/>
    <w:rsid w:val="00F458F0"/>
    <w:rsid w:val="00F5567E"/>
    <w:rsid w:val="00F62FF4"/>
    <w:rsid w:val="00F670BB"/>
    <w:rsid w:val="00F74254"/>
    <w:rsid w:val="00F8449F"/>
    <w:rsid w:val="00F91A84"/>
    <w:rsid w:val="00F92098"/>
    <w:rsid w:val="00FA28F6"/>
    <w:rsid w:val="00FA5EF0"/>
    <w:rsid w:val="00FB0A8B"/>
    <w:rsid w:val="00FB2C6A"/>
    <w:rsid w:val="00FB4FDF"/>
    <w:rsid w:val="00FB5580"/>
    <w:rsid w:val="00FC0B48"/>
    <w:rsid w:val="00FC6771"/>
    <w:rsid w:val="00FD5CD1"/>
    <w:rsid w:val="00FD6F37"/>
    <w:rsid w:val="00FE139C"/>
    <w:rsid w:val="00FF446B"/>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9A8"/>
    <w:pPr>
      <w:spacing w:before="120" w:after="120" w:line="240" w:lineRule="atLeast"/>
    </w:pPr>
    <w:rPr>
      <w:rFonts w:ascii="Calibri" w:hAnsi="Calibri" w:cs="Calibri"/>
    </w:rPr>
  </w:style>
  <w:style w:type="paragraph" w:styleId="Titre1">
    <w:name w:val="heading 1"/>
    <w:basedOn w:val="Normal"/>
    <w:next w:val="Normal"/>
    <w:link w:val="Titre1Car"/>
    <w:uiPriority w:val="99"/>
    <w:qFormat/>
    <w:rsid w:val="00DF67A3"/>
    <w:pPr>
      <w:keepNext/>
      <w:keepLines/>
      <w:spacing w:before="240" w:after="80" w:line="280" w:lineRule="atLeast"/>
      <w:outlineLvl w:val="0"/>
    </w:pPr>
    <w:rPr>
      <w:sz w:val="28"/>
      <w:szCs w:val="28"/>
    </w:rPr>
  </w:style>
  <w:style w:type="paragraph" w:styleId="Titre2">
    <w:name w:val="heading 2"/>
    <w:basedOn w:val="Normal"/>
    <w:next w:val="Normal"/>
    <w:link w:val="Titre2Car"/>
    <w:uiPriority w:val="99"/>
    <w:qFormat/>
    <w:rsid w:val="005B7107"/>
    <w:pPr>
      <w:keepNext/>
      <w:keepLines/>
      <w:spacing w:before="360" w:after="60"/>
      <w:outlineLvl w:val="1"/>
    </w:pPr>
    <w:rPr>
      <w:rFonts w:ascii="Arial" w:hAnsi="Arial" w:cs="Arial"/>
      <w:sz w:val="22"/>
      <w:szCs w:val="22"/>
    </w:rPr>
  </w:style>
  <w:style w:type="paragraph" w:styleId="Titre3">
    <w:name w:val="heading 3"/>
    <w:basedOn w:val="Normal"/>
    <w:next w:val="Normal"/>
    <w:link w:val="Titre3Car"/>
    <w:uiPriority w:val="99"/>
    <w:qFormat/>
    <w:rsid w:val="005B7107"/>
    <w:pPr>
      <w:keepNext/>
      <w:keepLines/>
      <w:spacing w:before="240"/>
      <w:outlineLvl w:val="2"/>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6D1BAE"/>
    <w:rPr>
      <w:rFonts w:ascii="Cambria" w:hAnsi="Cambria" w:cs="Cambria"/>
      <w:b/>
      <w:bCs/>
      <w:kern w:val="32"/>
      <w:sz w:val="32"/>
      <w:szCs w:val="32"/>
      <w:lang w:val="fr-FR" w:eastAsia="fr-FR"/>
    </w:rPr>
  </w:style>
  <w:style w:type="character" w:customStyle="1" w:styleId="Titre2Car">
    <w:name w:val="Titre 2 Car"/>
    <w:basedOn w:val="Policepardfaut"/>
    <w:link w:val="Titre2"/>
    <w:uiPriority w:val="99"/>
    <w:semiHidden/>
    <w:locked/>
    <w:rsid w:val="006D1BAE"/>
    <w:rPr>
      <w:rFonts w:ascii="Cambria" w:hAnsi="Cambria" w:cs="Cambria"/>
      <w:b/>
      <w:bCs/>
      <w:i/>
      <w:iCs/>
      <w:sz w:val="28"/>
      <w:szCs w:val="28"/>
      <w:lang w:val="fr-FR" w:eastAsia="fr-FR"/>
    </w:rPr>
  </w:style>
  <w:style w:type="character" w:customStyle="1" w:styleId="Titre3Car">
    <w:name w:val="Titre 3 Car"/>
    <w:basedOn w:val="Policepardfaut"/>
    <w:link w:val="Titre3"/>
    <w:uiPriority w:val="99"/>
    <w:locked/>
    <w:rsid w:val="005B7107"/>
    <w:rPr>
      <w:rFonts w:ascii="Calibri" w:hAnsi="Calibri" w:cs="Calibri"/>
      <w:i/>
      <w:iCs/>
    </w:rPr>
  </w:style>
  <w:style w:type="paragraph" w:styleId="En-tte">
    <w:name w:val="header"/>
    <w:basedOn w:val="Normal"/>
    <w:link w:val="En-tteCar"/>
    <w:uiPriority w:val="99"/>
    <w:rsid w:val="00A951F5"/>
    <w:pPr>
      <w:tabs>
        <w:tab w:val="center" w:pos="4536"/>
        <w:tab w:val="right" w:pos="9072"/>
      </w:tabs>
    </w:pPr>
  </w:style>
  <w:style w:type="character" w:customStyle="1" w:styleId="En-tteCar">
    <w:name w:val="En-tête Car"/>
    <w:basedOn w:val="Policepardfaut"/>
    <w:link w:val="En-tte"/>
    <w:uiPriority w:val="99"/>
    <w:semiHidden/>
    <w:locked/>
    <w:rsid w:val="006D1BAE"/>
    <w:rPr>
      <w:rFonts w:ascii="Calibri" w:hAnsi="Calibri" w:cs="Calibri"/>
      <w:sz w:val="20"/>
      <w:szCs w:val="20"/>
      <w:lang w:val="fr-FR" w:eastAsia="fr-FR"/>
    </w:rPr>
  </w:style>
  <w:style w:type="paragraph" w:styleId="Pieddepage">
    <w:name w:val="footer"/>
    <w:basedOn w:val="Normal"/>
    <w:link w:val="PieddepageCar"/>
    <w:uiPriority w:val="99"/>
    <w:rsid w:val="00A951F5"/>
    <w:pPr>
      <w:tabs>
        <w:tab w:val="center" w:pos="4536"/>
        <w:tab w:val="right" w:pos="9072"/>
      </w:tabs>
    </w:pPr>
  </w:style>
  <w:style w:type="character" w:customStyle="1" w:styleId="PieddepageCar">
    <w:name w:val="Pied de page Car"/>
    <w:basedOn w:val="Policepardfaut"/>
    <w:link w:val="Pieddepage"/>
    <w:uiPriority w:val="99"/>
    <w:semiHidden/>
    <w:locked/>
    <w:rsid w:val="006D1BAE"/>
    <w:rPr>
      <w:rFonts w:ascii="Calibri" w:hAnsi="Calibri" w:cs="Calibri"/>
      <w:sz w:val="20"/>
      <w:szCs w:val="20"/>
      <w:lang w:val="fr-FR" w:eastAsia="fr-FR"/>
    </w:rPr>
  </w:style>
  <w:style w:type="paragraph" w:styleId="TM1">
    <w:name w:val="toc 1"/>
    <w:basedOn w:val="Normal"/>
    <w:next w:val="Normal"/>
    <w:autoRedefine/>
    <w:uiPriority w:val="99"/>
    <w:semiHidden/>
    <w:rsid w:val="00A951F5"/>
    <w:pPr>
      <w:keepNext/>
      <w:tabs>
        <w:tab w:val="left" w:pos="851"/>
        <w:tab w:val="right" w:pos="5897"/>
      </w:tabs>
      <w:spacing w:before="180" w:after="60" w:line="270" w:lineRule="exact"/>
      <w:ind w:left="851" w:hanging="851"/>
    </w:pPr>
    <w:rPr>
      <w:sz w:val="26"/>
      <w:szCs w:val="26"/>
    </w:rPr>
  </w:style>
  <w:style w:type="paragraph" w:styleId="TM2">
    <w:name w:val="toc 2"/>
    <w:basedOn w:val="Normal"/>
    <w:next w:val="Normal"/>
    <w:autoRedefine/>
    <w:uiPriority w:val="99"/>
    <w:semiHidden/>
    <w:rsid w:val="00A951F5"/>
    <w:pPr>
      <w:keepNext/>
      <w:tabs>
        <w:tab w:val="left" w:pos="851"/>
        <w:tab w:val="right" w:pos="5897"/>
      </w:tabs>
      <w:spacing w:before="50" w:after="60" w:line="240" w:lineRule="exact"/>
      <w:ind w:left="851" w:hanging="851"/>
    </w:pPr>
  </w:style>
  <w:style w:type="paragraph" w:styleId="TM3">
    <w:name w:val="toc 3"/>
    <w:basedOn w:val="Normal"/>
    <w:next w:val="Normal"/>
    <w:autoRedefine/>
    <w:uiPriority w:val="99"/>
    <w:semiHidden/>
    <w:rsid w:val="00A951F5"/>
    <w:pPr>
      <w:keepNext/>
      <w:tabs>
        <w:tab w:val="left" w:pos="851"/>
        <w:tab w:val="right" w:pos="5897"/>
      </w:tabs>
      <w:spacing w:before="50" w:after="60" w:line="220" w:lineRule="exact"/>
      <w:ind w:left="851" w:hanging="851"/>
    </w:pPr>
    <w:rPr>
      <w:sz w:val="22"/>
      <w:szCs w:val="22"/>
    </w:rPr>
  </w:style>
  <w:style w:type="character" w:styleId="Numrodepage">
    <w:name w:val="page number"/>
    <w:basedOn w:val="Policepardfaut"/>
    <w:uiPriority w:val="99"/>
    <w:rsid w:val="006506EA"/>
  </w:style>
  <w:style w:type="paragraph" w:customStyle="1" w:styleId="doktyp">
    <w:name w:val="doktyp"/>
    <w:basedOn w:val="Normal"/>
    <w:next w:val="Normal"/>
    <w:uiPriority w:val="99"/>
    <w:semiHidden/>
    <w:rsid w:val="001467E3"/>
    <w:pPr>
      <w:spacing w:before="240"/>
      <w:ind w:left="-1701"/>
    </w:pPr>
    <w:rPr>
      <w:sz w:val="28"/>
      <w:szCs w:val="28"/>
    </w:rPr>
  </w:style>
  <w:style w:type="paragraph" w:customStyle="1" w:styleId="namn">
    <w:name w:val="namn"/>
    <w:basedOn w:val="Normal"/>
    <w:next w:val="Normal"/>
    <w:uiPriority w:val="99"/>
    <w:semiHidden/>
    <w:rsid w:val="001467E3"/>
    <w:pPr>
      <w:spacing w:after="0" w:line="200" w:lineRule="exact"/>
      <w:ind w:left="-1701"/>
    </w:pPr>
    <w:rPr>
      <w:sz w:val="16"/>
      <w:szCs w:val="16"/>
    </w:rPr>
  </w:style>
  <w:style w:type="paragraph" w:customStyle="1" w:styleId="Avdfunk">
    <w:name w:val="Avdfunk"/>
    <w:basedOn w:val="Normal"/>
    <w:next w:val="Normal"/>
    <w:uiPriority w:val="99"/>
    <w:semiHidden/>
    <w:rsid w:val="001467E3"/>
    <w:pPr>
      <w:spacing w:after="0" w:line="200" w:lineRule="exact"/>
      <w:ind w:left="-1701"/>
    </w:pPr>
    <w:rPr>
      <w:sz w:val="16"/>
      <w:szCs w:val="16"/>
    </w:rPr>
  </w:style>
  <w:style w:type="paragraph" w:styleId="Textedebulles">
    <w:name w:val="Balloon Text"/>
    <w:basedOn w:val="Normal"/>
    <w:link w:val="TextedebullesCar"/>
    <w:uiPriority w:val="99"/>
    <w:semiHidden/>
    <w:rsid w:val="00485E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485E3D"/>
    <w:rPr>
      <w:rFonts w:ascii="Tahoma" w:hAnsi="Tahoma" w:cs="Tahoma"/>
      <w:sz w:val="16"/>
      <w:szCs w:val="16"/>
    </w:rPr>
  </w:style>
  <w:style w:type="paragraph" w:customStyle="1" w:styleId="Punktlistabomber">
    <w:name w:val="Punktlista bomber"/>
    <w:uiPriority w:val="99"/>
    <w:rsid w:val="00485E3D"/>
    <w:pPr>
      <w:keepLines/>
      <w:numPr>
        <w:numId w:val="5"/>
      </w:numPr>
      <w:spacing w:before="40" w:line="280" w:lineRule="exact"/>
      <w:outlineLvl w:val="0"/>
    </w:pPr>
    <w:rPr>
      <w:rFonts w:ascii="Calibri" w:hAnsi="Calibri" w:cs="Calibri"/>
      <w:sz w:val="24"/>
      <w:szCs w:val="24"/>
    </w:rPr>
  </w:style>
  <w:style w:type="paragraph" w:customStyle="1" w:styleId="Punktlistastreck">
    <w:name w:val="Punktlista streck"/>
    <w:uiPriority w:val="99"/>
    <w:rsid w:val="00485E3D"/>
    <w:pPr>
      <w:keepLines/>
      <w:numPr>
        <w:numId w:val="6"/>
      </w:numPr>
      <w:spacing w:before="40" w:line="280" w:lineRule="exact"/>
      <w:outlineLvl w:val="0"/>
    </w:pPr>
    <w:rPr>
      <w:rFonts w:ascii="Calibri" w:hAnsi="Calibri" w:cs="Calibri"/>
      <w:sz w:val="24"/>
      <w:szCs w:val="24"/>
    </w:rPr>
  </w:style>
  <w:style w:type="paragraph" w:styleId="Paragraphedeliste">
    <w:name w:val="List Paragraph"/>
    <w:basedOn w:val="Normal"/>
    <w:uiPriority w:val="99"/>
    <w:qFormat/>
    <w:rsid w:val="004652DB"/>
    <w:pPr>
      <w:ind w:left="720"/>
    </w:pPr>
  </w:style>
  <w:style w:type="character" w:styleId="Marquedecommentaire">
    <w:name w:val="annotation reference"/>
    <w:basedOn w:val="Policepardfaut"/>
    <w:uiPriority w:val="99"/>
    <w:semiHidden/>
    <w:rsid w:val="0013618D"/>
    <w:rPr>
      <w:sz w:val="16"/>
      <w:szCs w:val="16"/>
    </w:rPr>
  </w:style>
  <w:style w:type="paragraph" w:styleId="Commentaire">
    <w:name w:val="annotation text"/>
    <w:basedOn w:val="Normal"/>
    <w:link w:val="CommentaireCar"/>
    <w:uiPriority w:val="99"/>
    <w:semiHidden/>
    <w:rsid w:val="0013618D"/>
    <w:pPr>
      <w:spacing w:line="240" w:lineRule="auto"/>
    </w:pPr>
  </w:style>
  <w:style w:type="character" w:customStyle="1" w:styleId="CommentaireCar">
    <w:name w:val="Commentaire Car"/>
    <w:basedOn w:val="Policepardfaut"/>
    <w:link w:val="Commentaire"/>
    <w:uiPriority w:val="99"/>
    <w:locked/>
    <w:rsid w:val="0013618D"/>
  </w:style>
  <w:style w:type="paragraph" w:styleId="Objetducommentaire">
    <w:name w:val="annotation subject"/>
    <w:basedOn w:val="Commentaire"/>
    <w:next w:val="Commentaire"/>
    <w:link w:val="ObjetducommentaireCar"/>
    <w:uiPriority w:val="99"/>
    <w:semiHidden/>
    <w:rsid w:val="0013618D"/>
    <w:rPr>
      <w:b/>
      <w:bCs/>
    </w:rPr>
  </w:style>
  <w:style w:type="character" w:customStyle="1" w:styleId="ObjetducommentaireCar">
    <w:name w:val="Objet du commentaire Car"/>
    <w:basedOn w:val="CommentaireCar"/>
    <w:link w:val="Objetducommentaire"/>
    <w:uiPriority w:val="99"/>
    <w:semiHidden/>
    <w:locked/>
    <w:rsid w:val="0013618D"/>
    <w:rPr>
      <w:b/>
      <w:bCs/>
    </w:rPr>
  </w:style>
  <w:style w:type="character" w:styleId="Accentuation">
    <w:name w:val="Emphasis"/>
    <w:basedOn w:val="Policepardfaut"/>
    <w:uiPriority w:val="99"/>
    <w:qFormat/>
    <w:rsid w:val="005772EA"/>
    <w:rPr>
      <w:i/>
      <w:iCs/>
    </w:rPr>
  </w:style>
  <w:style w:type="paragraph" w:styleId="NormalWeb">
    <w:name w:val="Normal (Web)"/>
    <w:basedOn w:val="Normal"/>
    <w:uiPriority w:val="99"/>
    <w:semiHidden/>
    <w:rsid w:val="00E00CA2"/>
    <w:pPr>
      <w:spacing w:before="100" w:beforeAutospacing="1" w:after="100" w:afterAutospacing="1" w:line="240" w:lineRule="auto"/>
    </w:pPr>
    <w:rPr>
      <w:i/>
      <w:iCs/>
      <w:sz w:val="24"/>
      <w:szCs w:val="24"/>
    </w:rPr>
  </w:style>
  <w:style w:type="character" w:styleId="Appelnotedebasdep">
    <w:name w:val="footnote reference"/>
    <w:basedOn w:val="Policepardfaut"/>
    <w:uiPriority w:val="99"/>
    <w:semiHidden/>
    <w:rsid w:val="005F7177"/>
    <w:rPr>
      <w:vertAlign w:val="superscript"/>
    </w:rPr>
  </w:style>
  <w:style w:type="paragraph" w:styleId="Notedebasdepage">
    <w:name w:val="footnote text"/>
    <w:basedOn w:val="Normal"/>
    <w:link w:val="NotedebasdepageCar"/>
    <w:uiPriority w:val="99"/>
    <w:semiHidden/>
    <w:rsid w:val="005F7177"/>
    <w:pPr>
      <w:tabs>
        <w:tab w:val="left" w:pos="340"/>
      </w:tabs>
      <w:spacing w:before="0" w:after="40" w:line="240" w:lineRule="auto"/>
      <w:ind w:left="340" w:hanging="340"/>
    </w:pPr>
    <w:rPr>
      <w:rFonts w:ascii="Cambria" w:hAnsi="Cambria" w:cs="Cambria"/>
      <w:sz w:val="16"/>
      <w:szCs w:val="16"/>
    </w:rPr>
  </w:style>
  <w:style w:type="character" w:customStyle="1" w:styleId="NotedebasdepageCar">
    <w:name w:val="Note de bas de page Car"/>
    <w:basedOn w:val="Policepardfaut"/>
    <w:link w:val="Notedebasdepage"/>
    <w:uiPriority w:val="99"/>
    <w:locked/>
    <w:rsid w:val="005F7177"/>
    <w:rPr>
      <w:rFonts w:ascii="Cambria" w:hAnsi="Cambria" w:cs="Cambria"/>
      <w:sz w:val="16"/>
      <w:szCs w:val="16"/>
      <w:lang w:eastAsia="fr-FR"/>
    </w:rPr>
  </w:style>
  <w:style w:type="paragraph" w:styleId="Listepuces">
    <w:name w:val="List Bullet"/>
    <w:basedOn w:val="Normal"/>
    <w:uiPriority w:val="99"/>
    <w:rsid w:val="005F7177"/>
    <w:pPr>
      <w:spacing w:before="0" w:line="300" w:lineRule="atLeast"/>
      <w:ind w:left="454" w:hanging="256"/>
    </w:pPr>
    <w:rPr>
      <w:sz w:val="22"/>
      <w:szCs w:val="22"/>
    </w:rPr>
  </w:style>
  <w:style w:type="table" w:styleId="Grilledutableau">
    <w:name w:val="Table Grid"/>
    <w:basedOn w:val="TableauNormal"/>
    <w:uiPriority w:val="99"/>
    <w:rsid w:val="00A7590C"/>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Punktlistor">
    <w:name w:val="Punktlistor"/>
    <w:rsid w:val="00F945CF"/>
    <w:pPr>
      <w:numPr>
        <w:numId w:val="34"/>
      </w:numPr>
    </w:pPr>
  </w:style>
</w:styles>
</file>

<file path=word/webSettings.xml><?xml version="1.0" encoding="utf-8"?>
<w:webSettings xmlns:r="http://schemas.openxmlformats.org/officeDocument/2006/relationships" xmlns:w="http://schemas.openxmlformats.org/wordprocessingml/2006/main">
  <w:divs>
    <w:div w:id="41364826">
      <w:marLeft w:val="0"/>
      <w:marRight w:val="0"/>
      <w:marTop w:val="0"/>
      <w:marBottom w:val="0"/>
      <w:divBdr>
        <w:top w:val="none" w:sz="0" w:space="0" w:color="auto"/>
        <w:left w:val="none" w:sz="0" w:space="0" w:color="auto"/>
        <w:bottom w:val="none" w:sz="0" w:space="0" w:color="auto"/>
        <w:right w:val="none" w:sz="0" w:space="0" w:color="auto"/>
      </w:divBdr>
      <w:divsChild>
        <w:div w:id="41364836">
          <w:marLeft w:val="547"/>
          <w:marRight w:val="0"/>
          <w:marTop w:val="120"/>
          <w:marBottom w:val="0"/>
          <w:divBdr>
            <w:top w:val="none" w:sz="0" w:space="0" w:color="auto"/>
            <w:left w:val="none" w:sz="0" w:space="0" w:color="auto"/>
            <w:bottom w:val="none" w:sz="0" w:space="0" w:color="auto"/>
            <w:right w:val="none" w:sz="0" w:space="0" w:color="auto"/>
          </w:divBdr>
        </w:div>
        <w:div w:id="41364872">
          <w:marLeft w:val="547"/>
          <w:marRight w:val="0"/>
          <w:marTop w:val="120"/>
          <w:marBottom w:val="0"/>
          <w:divBdr>
            <w:top w:val="none" w:sz="0" w:space="0" w:color="auto"/>
            <w:left w:val="none" w:sz="0" w:space="0" w:color="auto"/>
            <w:bottom w:val="none" w:sz="0" w:space="0" w:color="auto"/>
            <w:right w:val="none" w:sz="0" w:space="0" w:color="auto"/>
          </w:divBdr>
        </w:div>
        <w:div w:id="41364881">
          <w:marLeft w:val="547"/>
          <w:marRight w:val="0"/>
          <w:marTop w:val="120"/>
          <w:marBottom w:val="0"/>
          <w:divBdr>
            <w:top w:val="none" w:sz="0" w:space="0" w:color="auto"/>
            <w:left w:val="none" w:sz="0" w:space="0" w:color="auto"/>
            <w:bottom w:val="none" w:sz="0" w:space="0" w:color="auto"/>
            <w:right w:val="none" w:sz="0" w:space="0" w:color="auto"/>
          </w:divBdr>
        </w:div>
      </w:divsChild>
    </w:div>
    <w:div w:id="41364829">
      <w:marLeft w:val="0"/>
      <w:marRight w:val="0"/>
      <w:marTop w:val="0"/>
      <w:marBottom w:val="0"/>
      <w:divBdr>
        <w:top w:val="none" w:sz="0" w:space="0" w:color="auto"/>
        <w:left w:val="none" w:sz="0" w:space="0" w:color="auto"/>
        <w:bottom w:val="none" w:sz="0" w:space="0" w:color="auto"/>
        <w:right w:val="none" w:sz="0" w:space="0" w:color="auto"/>
      </w:divBdr>
      <w:divsChild>
        <w:div w:id="41364837">
          <w:marLeft w:val="547"/>
          <w:marRight w:val="0"/>
          <w:marTop w:val="120"/>
          <w:marBottom w:val="0"/>
          <w:divBdr>
            <w:top w:val="none" w:sz="0" w:space="0" w:color="auto"/>
            <w:left w:val="none" w:sz="0" w:space="0" w:color="auto"/>
            <w:bottom w:val="none" w:sz="0" w:space="0" w:color="auto"/>
            <w:right w:val="none" w:sz="0" w:space="0" w:color="auto"/>
          </w:divBdr>
        </w:div>
        <w:div w:id="41364870">
          <w:marLeft w:val="547"/>
          <w:marRight w:val="0"/>
          <w:marTop w:val="120"/>
          <w:marBottom w:val="0"/>
          <w:divBdr>
            <w:top w:val="none" w:sz="0" w:space="0" w:color="auto"/>
            <w:left w:val="none" w:sz="0" w:space="0" w:color="auto"/>
            <w:bottom w:val="none" w:sz="0" w:space="0" w:color="auto"/>
            <w:right w:val="none" w:sz="0" w:space="0" w:color="auto"/>
          </w:divBdr>
        </w:div>
      </w:divsChild>
    </w:div>
    <w:div w:id="41364835">
      <w:marLeft w:val="0"/>
      <w:marRight w:val="0"/>
      <w:marTop w:val="0"/>
      <w:marBottom w:val="0"/>
      <w:divBdr>
        <w:top w:val="none" w:sz="0" w:space="0" w:color="auto"/>
        <w:left w:val="none" w:sz="0" w:space="0" w:color="auto"/>
        <w:bottom w:val="none" w:sz="0" w:space="0" w:color="auto"/>
        <w:right w:val="none" w:sz="0" w:space="0" w:color="auto"/>
      </w:divBdr>
      <w:divsChild>
        <w:div w:id="41364849">
          <w:marLeft w:val="1166"/>
          <w:marRight w:val="0"/>
          <w:marTop w:val="120"/>
          <w:marBottom w:val="0"/>
          <w:divBdr>
            <w:top w:val="none" w:sz="0" w:space="0" w:color="auto"/>
            <w:left w:val="none" w:sz="0" w:space="0" w:color="auto"/>
            <w:bottom w:val="none" w:sz="0" w:space="0" w:color="auto"/>
            <w:right w:val="none" w:sz="0" w:space="0" w:color="auto"/>
          </w:divBdr>
        </w:div>
        <w:div w:id="41364860">
          <w:marLeft w:val="1166"/>
          <w:marRight w:val="0"/>
          <w:marTop w:val="120"/>
          <w:marBottom w:val="0"/>
          <w:divBdr>
            <w:top w:val="none" w:sz="0" w:space="0" w:color="auto"/>
            <w:left w:val="none" w:sz="0" w:space="0" w:color="auto"/>
            <w:bottom w:val="none" w:sz="0" w:space="0" w:color="auto"/>
            <w:right w:val="none" w:sz="0" w:space="0" w:color="auto"/>
          </w:divBdr>
        </w:div>
        <w:div w:id="41364868">
          <w:marLeft w:val="1166"/>
          <w:marRight w:val="0"/>
          <w:marTop w:val="120"/>
          <w:marBottom w:val="0"/>
          <w:divBdr>
            <w:top w:val="none" w:sz="0" w:space="0" w:color="auto"/>
            <w:left w:val="none" w:sz="0" w:space="0" w:color="auto"/>
            <w:bottom w:val="none" w:sz="0" w:space="0" w:color="auto"/>
            <w:right w:val="none" w:sz="0" w:space="0" w:color="auto"/>
          </w:divBdr>
        </w:div>
        <w:div w:id="41364885">
          <w:marLeft w:val="547"/>
          <w:marRight w:val="0"/>
          <w:marTop w:val="120"/>
          <w:marBottom w:val="0"/>
          <w:divBdr>
            <w:top w:val="none" w:sz="0" w:space="0" w:color="auto"/>
            <w:left w:val="none" w:sz="0" w:space="0" w:color="auto"/>
            <w:bottom w:val="none" w:sz="0" w:space="0" w:color="auto"/>
            <w:right w:val="none" w:sz="0" w:space="0" w:color="auto"/>
          </w:divBdr>
        </w:div>
        <w:div w:id="41364893">
          <w:marLeft w:val="547"/>
          <w:marRight w:val="0"/>
          <w:marTop w:val="120"/>
          <w:marBottom w:val="0"/>
          <w:divBdr>
            <w:top w:val="none" w:sz="0" w:space="0" w:color="auto"/>
            <w:left w:val="none" w:sz="0" w:space="0" w:color="auto"/>
            <w:bottom w:val="none" w:sz="0" w:space="0" w:color="auto"/>
            <w:right w:val="none" w:sz="0" w:space="0" w:color="auto"/>
          </w:divBdr>
        </w:div>
        <w:div w:id="41364901">
          <w:marLeft w:val="547"/>
          <w:marRight w:val="0"/>
          <w:marTop w:val="120"/>
          <w:marBottom w:val="0"/>
          <w:divBdr>
            <w:top w:val="none" w:sz="0" w:space="0" w:color="auto"/>
            <w:left w:val="none" w:sz="0" w:space="0" w:color="auto"/>
            <w:bottom w:val="none" w:sz="0" w:space="0" w:color="auto"/>
            <w:right w:val="none" w:sz="0" w:space="0" w:color="auto"/>
          </w:divBdr>
        </w:div>
      </w:divsChild>
    </w:div>
    <w:div w:id="41364840">
      <w:marLeft w:val="0"/>
      <w:marRight w:val="0"/>
      <w:marTop w:val="0"/>
      <w:marBottom w:val="0"/>
      <w:divBdr>
        <w:top w:val="none" w:sz="0" w:space="0" w:color="auto"/>
        <w:left w:val="none" w:sz="0" w:space="0" w:color="auto"/>
        <w:bottom w:val="none" w:sz="0" w:space="0" w:color="auto"/>
        <w:right w:val="none" w:sz="0" w:space="0" w:color="auto"/>
      </w:divBdr>
      <w:divsChild>
        <w:div w:id="41364843">
          <w:marLeft w:val="547"/>
          <w:marRight w:val="0"/>
          <w:marTop w:val="120"/>
          <w:marBottom w:val="0"/>
          <w:divBdr>
            <w:top w:val="none" w:sz="0" w:space="0" w:color="auto"/>
            <w:left w:val="none" w:sz="0" w:space="0" w:color="auto"/>
            <w:bottom w:val="none" w:sz="0" w:space="0" w:color="auto"/>
            <w:right w:val="none" w:sz="0" w:space="0" w:color="auto"/>
          </w:divBdr>
        </w:div>
        <w:div w:id="41364857">
          <w:marLeft w:val="547"/>
          <w:marRight w:val="0"/>
          <w:marTop w:val="120"/>
          <w:marBottom w:val="0"/>
          <w:divBdr>
            <w:top w:val="none" w:sz="0" w:space="0" w:color="auto"/>
            <w:left w:val="none" w:sz="0" w:space="0" w:color="auto"/>
            <w:bottom w:val="none" w:sz="0" w:space="0" w:color="auto"/>
            <w:right w:val="none" w:sz="0" w:space="0" w:color="auto"/>
          </w:divBdr>
        </w:div>
        <w:div w:id="41364859">
          <w:marLeft w:val="547"/>
          <w:marRight w:val="0"/>
          <w:marTop w:val="120"/>
          <w:marBottom w:val="0"/>
          <w:divBdr>
            <w:top w:val="none" w:sz="0" w:space="0" w:color="auto"/>
            <w:left w:val="none" w:sz="0" w:space="0" w:color="auto"/>
            <w:bottom w:val="none" w:sz="0" w:space="0" w:color="auto"/>
            <w:right w:val="none" w:sz="0" w:space="0" w:color="auto"/>
          </w:divBdr>
        </w:div>
        <w:div w:id="41364866">
          <w:marLeft w:val="547"/>
          <w:marRight w:val="0"/>
          <w:marTop w:val="120"/>
          <w:marBottom w:val="0"/>
          <w:divBdr>
            <w:top w:val="none" w:sz="0" w:space="0" w:color="auto"/>
            <w:left w:val="none" w:sz="0" w:space="0" w:color="auto"/>
            <w:bottom w:val="none" w:sz="0" w:space="0" w:color="auto"/>
            <w:right w:val="none" w:sz="0" w:space="0" w:color="auto"/>
          </w:divBdr>
        </w:div>
        <w:div w:id="41364869">
          <w:marLeft w:val="547"/>
          <w:marRight w:val="0"/>
          <w:marTop w:val="120"/>
          <w:marBottom w:val="0"/>
          <w:divBdr>
            <w:top w:val="none" w:sz="0" w:space="0" w:color="auto"/>
            <w:left w:val="none" w:sz="0" w:space="0" w:color="auto"/>
            <w:bottom w:val="none" w:sz="0" w:space="0" w:color="auto"/>
            <w:right w:val="none" w:sz="0" w:space="0" w:color="auto"/>
          </w:divBdr>
        </w:div>
      </w:divsChild>
    </w:div>
    <w:div w:id="41364842">
      <w:marLeft w:val="0"/>
      <w:marRight w:val="0"/>
      <w:marTop w:val="0"/>
      <w:marBottom w:val="0"/>
      <w:divBdr>
        <w:top w:val="none" w:sz="0" w:space="0" w:color="auto"/>
        <w:left w:val="none" w:sz="0" w:space="0" w:color="auto"/>
        <w:bottom w:val="none" w:sz="0" w:space="0" w:color="auto"/>
        <w:right w:val="none" w:sz="0" w:space="0" w:color="auto"/>
      </w:divBdr>
      <w:divsChild>
        <w:div w:id="41364830">
          <w:marLeft w:val="547"/>
          <w:marRight w:val="0"/>
          <w:marTop w:val="0"/>
          <w:marBottom w:val="0"/>
          <w:divBdr>
            <w:top w:val="none" w:sz="0" w:space="0" w:color="auto"/>
            <w:left w:val="none" w:sz="0" w:space="0" w:color="auto"/>
            <w:bottom w:val="none" w:sz="0" w:space="0" w:color="auto"/>
            <w:right w:val="none" w:sz="0" w:space="0" w:color="auto"/>
          </w:divBdr>
        </w:div>
        <w:div w:id="41364833">
          <w:marLeft w:val="547"/>
          <w:marRight w:val="0"/>
          <w:marTop w:val="0"/>
          <w:marBottom w:val="0"/>
          <w:divBdr>
            <w:top w:val="none" w:sz="0" w:space="0" w:color="auto"/>
            <w:left w:val="none" w:sz="0" w:space="0" w:color="auto"/>
            <w:bottom w:val="none" w:sz="0" w:space="0" w:color="auto"/>
            <w:right w:val="none" w:sz="0" w:space="0" w:color="auto"/>
          </w:divBdr>
        </w:div>
        <w:div w:id="41364846">
          <w:marLeft w:val="547"/>
          <w:marRight w:val="0"/>
          <w:marTop w:val="0"/>
          <w:marBottom w:val="0"/>
          <w:divBdr>
            <w:top w:val="none" w:sz="0" w:space="0" w:color="auto"/>
            <w:left w:val="none" w:sz="0" w:space="0" w:color="auto"/>
            <w:bottom w:val="none" w:sz="0" w:space="0" w:color="auto"/>
            <w:right w:val="none" w:sz="0" w:space="0" w:color="auto"/>
          </w:divBdr>
        </w:div>
        <w:div w:id="41364863">
          <w:marLeft w:val="547"/>
          <w:marRight w:val="0"/>
          <w:marTop w:val="0"/>
          <w:marBottom w:val="0"/>
          <w:divBdr>
            <w:top w:val="none" w:sz="0" w:space="0" w:color="auto"/>
            <w:left w:val="none" w:sz="0" w:space="0" w:color="auto"/>
            <w:bottom w:val="none" w:sz="0" w:space="0" w:color="auto"/>
            <w:right w:val="none" w:sz="0" w:space="0" w:color="auto"/>
          </w:divBdr>
        </w:div>
        <w:div w:id="41364875">
          <w:marLeft w:val="547"/>
          <w:marRight w:val="0"/>
          <w:marTop w:val="0"/>
          <w:marBottom w:val="0"/>
          <w:divBdr>
            <w:top w:val="none" w:sz="0" w:space="0" w:color="auto"/>
            <w:left w:val="none" w:sz="0" w:space="0" w:color="auto"/>
            <w:bottom w:val="none" w:sz="0" w:space="0" w:color="auto"/>
            <w:right w:val="none" w:sz="0" w:space="0" w:color="auto"/>
          </w:divBdr>
        </w:div>
        <w:div w:id="41364884">
          <w:marLeft w:val="547"/>
          <w:marRight w:val="0"/>
          <w:marTop w:val="0"/>
          <w:marBottom w:val="0"/>
          <w:divBdr>
            <w:top w:val="none" w:sz="0" w:space="0" w:color="auto"/>
            <w:left w:val="none" w:sz="0" w:space="0" w:color="auto"/>
            <w:bottom w:val="none" w:sz="0" w:space="0" w:color="auto"/>
            <w:right w:val="none" w:sz="0" w:space="0" w:color="auto"/>
          </w:divBdr>
        </w:div>
        <w:div w:id="41364888">
          <w:marLeft w:val="547"/>
          <w:marRight w:val="0"/>
          <w:marTop w:val="0"/>
          <w:marBottom w:val="0"/>
          <w:divBdr>
            <w:top w:val="none" w:sz="0" w:space="0" w:color="auto"/>
            <w:left w:val="none" w:sz="0" w:space="0" w:color="auto"/>
            <w:bottom w:val="none" w:sz="0" w:space="0" w:color="auto"/>
            <w:right w:val="none" w:sz="0" w:space="0" w:color="auto"/>
          </w:divBdr>
        </w:div>
      </w:divsChild>
    </w:div>
    <w:div w:id="41364847">
      <w:marLeft w:val="0"/>
      <w:marRight w:val="0"/>
      <w:marTop w:val="0"/>
      <w:marBottom w:val="0"/>
      <w:divBdr>
        <w:top w:val="none" w:sz="0" w:space="0" w:color="auto"/>
        <w:left w:val="none" w:sz="0" w:space="0" w:color="auto"/>
        <w:bottom w:val="none" w:sz="0" w:space="0" w:color="auto"/>
        <w:right w:val="none" w:sz="0" w:space="0" w:color="auto"/>
      </w:divBdr>
      <w:divsChild>
        <w:div w:id="41364825">
          <w:marLeft w:val="547"/>
          <w:marRight w:val="0"/>
          <w:marTop w:val="120"/>
          <w:marBottom w:val="0"/>
          <w:divBdr>
            <w:top w:val="none" w:sz="0" w:space="0" w:color="auto"/>
            <w:left w:val="none" w:sz="0" w:space="0" w:color="auto"/>
            <w:bottom w:val="none" w:sz="0" w:space="0" w:color="auto"/>
            <w:right w:val="none" w:sz="0" w:space="0" w:color="auto"/>
          </w:divBdr>
        </w:div>
        <w:div w:id="41364855">
          <w:marLeft w:val="547"/>
          <w:marRight w:val="0"/>
          <w:marTop w:val="144"/>
          <w:marBottom w:val="0"/>
          <w:divBdr>
            <w:top w:val="none" w:sz="0" w:space="0" w:color="auto"/>
            <w:left w:val="none" w:sz="0" w:space="0" w:color="auto"/>
            <w:bottom w:val="none" w:sz="0" w:space="0" w:color="auto"/>
            <w:right w:val="none" w:sz="0" w:space="0" w:color="auto"/>
          </w:divBdr>
        </w:div>
        <w:div w:id="41364874">
          <w:marLeft w:val="547"/>
          <w:marRight w:val="0"/>
          <w:marTop w:val="120"/>
          <w:marBottom w:val="0"/>
          <w:divBdr>
            <w:top w:val="none" w:sz="0" w:space="0" w:color="auto"/>
            <w:left w:val="none" w:sz="0" w:space="0" w:color="auto"/>
            <w:bottom w:val="none" w:sz="0" w:space="0" w:color="auto"/>
            <w:right w:val="none" w:sz="0" w:space="0" w:color="auto"/>
          </w:divBdr>
        </w:div>
      </w:divsChild>
    </w:div>
    <w:div w:id="41364850">
      <w:marLeft w:val="0"/>
      <w:marRight w:val="0"/>
      <w:marTop w:val="0"/>
      <w:marBottom w:val="0"/>
      <w:divBdr>
        <w:top w:val="none" w:sz="0" w:space="0" w:color="auto"/>
        <w:left w:val="none" w:sz="0" w:space="0" w:color="auto"/>
        <w:bottom w:val="none" w:sz="0" w:space="0" w:color="auto"/>
        <w:right w:val="none" w:sz="0" w:space="0" w:color="auto"/>
      </w:divBdr>
      <w:divsChild>
        <w:div w:id="41364828">
          <w:marLeft w:val="547"/>
          <w:marRight w:val="0"/>
          <w:marTop w:val="120"/>
          <w:marBottom w:val="0"/>
          <w:divBdr>
            <w:top w:val="none" w:sz="0" w:space="0" w:color="auto"/>
            <w:left w:val="none" w:sz="0" w:space="0" w:color="auto"/>
            <w:bottom w:val="none" w:sz="0" w:space="0" w:color="auto"/>
            <w:right w:val="none" w:sz="0" w:space="0" w:color="auto"/>
          </w:divBdr>
        </w:div>
        <w:div w:id="41364832">
          <w:marLeft w:val="547"/>
          <w:marRight w:val="0"/>
          <w:marTop w:val="120"/>
          <w:marBottom w:val="0"/>
          <w:divBdr>
            <w:top w:val="none" w:sz="0" w:space="0" w:color="auto"/>
            <w:left w:val="none" w:sz="0" w:space="0" w:color="auto"/>
            <w:bottom w:val="none" w:sz="0" w:space="0" w:color="auto"/>
            <w:right w:val="none" w:sz="0" w:space="0" w:color="auto"/>
          </w:divBdr>
        </w:div>
      </w:divsChild>
    </w:div>
    <w:div w:id="41364854">
      <w:marLeft w:val="0"/>
      <w:marRight w:val="0"/>
      <w:marTop w:val="0"/>
      <w:marBottom w:val="0"/>
      <w:divBdr>
        <w:top w:val="none" w:sz="0" w:space="0" w:color="auto"/>
        <w:left w:val="none" w:sz="0" w:space="0" w:color="auto"/>
        <w:bottom w:val="none" w:sz="0" w:space="0" w:color="auto"/>
        <w:right w:val="none" w:sz="0" w:space="0" w:color="auto"/>
      </w:divBdr>
    </w:div>
    <w:div w:id="41364858">
      <w:marLeft w:val="0"/>
      <w:marRight w:val="0"/>
      <w:marTop w:val="0"/>
      <w:marBottom w:val="0"/>
      <w:divBdr>
        <w:top w:val="none" w:sz="0" w:space="0" w:color="auto"/>
        <w:left w:val="none" w:sz="0" w:space="0" w:color="auto"/>
        <w:bottom w:val="none" w:sz="0" w:space="0" w:color="auto"/>
        <w:right w:val="none" w:sz="0" w:space="0" w:color="auto"/>
      </w:divBdr>
    </w:div>
    <w:div w:id="41364864">
      <w:marLeft w:val="0"/>
      <w:marRight w:val="0"/>
      <w:marTop w:val="0"/>
      <w:marBottom w:val="0"/>
      <w:divBdr>
        <w:top w:val="none" w:sz="0" w:space="0" w:color="auto"/>
        <w:left w:val="none" w:sz="0" w:space="0" w:color="auto"/>
        <w:bottom w:val="none" w:sz="0" w:space="0" w:color="auto"/>
        <w:right w:val="none" w:sz="0" w:space="0" w:color="auto"/>
      </w:divBdr>
      <w:divsChild>
        <w:div w:id="41364841">
          <w:marLeft w:val="547"/>
          <w:marRight w:val="0"/>
          <w:marTop w:val="120"/>
          <w:marBottom w:val="0"/>
          <w:divBdr>
            <w:top w:val="none" w:sz="0" w:space="0" w:color="auto"/>
            <w:left w:val="none" w:sz="0" w:space="0" w:color="auto"/>
            <w:bottom w:val="none" w:sz="0" w:space="0" w:color="auto"/>
            <w:right w:val="none" w:sz="0" w:space="0" w:color="auto"/>
          </w:divBdr>
        </w:div>
        <w:div w:id="41364871">
          <w:marLeft w:val="547"/>
          <w:marRight w:val="0"/>
          <w:marTop w:val="120"/>
          <w:marBottom w:val="0"/>
          <w:divBdr>
            <w:top w:val="none" w:sz="0" w:space="0" w:color="auto"/>
            <w:left w:val="none" w:sz="0" w:space="0" w:color="auto"/>
            <w:bottom w:val="none" w:sz="0" w:space="0" w:color="auto"/>
            <w:right w:val="none" w:sz="0" w:space="0" w:color="auto"/>
          </w:divBdr>
        </w:div>
      </w:divsChild>
    </w:div>
    <w:div w:id="41364867">
      <w:marLeft w:val="0"/>
      <w:marRight w:val="0"/>
      <w:marTop w:val="0"/>
      <w:marBottom w:val="0"/>
      <w:divBdr>
        <w:top w:val="none" w:sz="0" w:space="0" w:color="auto"/>
        <w:left w:val="none" w:sz="0" w:space="0" w:color="auto"/>
        <w:bottom w:val="none" w:sz="0" w:space="0" w:color="auto"/>
        <w:right w:val="none" w:sz="0" w:space="0" w:color="auto"/>
      </w:divBdr>
      <w:divsChild>
        <w:div w:id="41364873">
          <w:marLeft w:val="547"/>
          <w:marRight w:val="0"/>
          <w:marTop w:val="144"/>
          <w:marBottom w:val="0"/>
          <w:divBdr>
            <w:top w:val="none" w:sz="0" w:space="0" w:color="auto"/>
            <w:left w:val="none" w:sz="0" w:space="0" w:color="auto"/>
            <w:bottom w:val="none" w:sz="0" w:space="0" w:color="auto"/>
            <w:right w:val="none" w:sz="0" w:space="0" w:color="auto"/>
          </w:divBdr>
        </w:div>
        <w:div w:id="41364876">
          <w:marLeft w:val="547"/>
          <w:marRight w:val="0"/>
          <w:marTop w:val="120"/>
          <w:marBottom w:val="0"/>
          <w:divBdr>
            <w:top w:val="none" w:sz="0" w:space="0" w:color="auto"/>
            <w:left w:val="none" w:sz="0" w:space="0" w:color="auto"/>
            <w:bottom w:val="none" w:sz="0" w:space="0" w:color="auto"/>
            <w:right w:val="none" w:sz="0" w:space="0" w:color="auto"/>
          </w:divBdr>
        </w:div>
        <w:div w:id="41364896">
          <w:marLeft w:val="547"/>
          <w:marRight w:val="0"/>
          <w:marTop w:val="120"/>
          <w:marBottom w:val="0"/>
          <w:divBdr>
            <w:top w:val="none" w:sz="0" w:space="0" w:color="auto"/>
            <w:left w:val="none" w:sz="0" w:space="0" w:color="auto"/>
            <w:bottom w:val="none" w:sz="0" w:space="0" w:color="auto"/>
            <w:right w:val="none" w:sz="0" w:space="0" w:color="auto"/>
          </w:divBdr>
        </w:div>
      </w:divsChild>
    </w:div>
    <w:div w:id="41364877">
      <w:marLeft w:val="0"/>
      <w:marRight w:val="0"/>
      <w:marTop w:val="0"/>
      <w:marBottom w:val="0"/>
      <w:divBdr>
        <w:top w:val="none" w:sz="0" w:space="0" w:color="auto"/>
        <w:left w:val="none" w:sz="0" w:space="0" w:color="auto"/>
        <w:bottom w:val="none" w:sz="0" w:space="0" w:color="auto"/>
        <w:right w:val="none" w:sz="0" w:space="0" w:color="auto"/>
      </w:divBdr>
      <w:divsChild>
        <w:div w:id="41364827">
          <w:marLeft w:val="547"/>
          <w:marRight w:val="0"/>
          <w:marTop w:val="120"/>
          <w:marBottom w:val="0"/>
          <w:divBdr>
            <w:top w:val="none" w:sz="0" w:space="0" w:color="auto"/>
            <w:left w:val="none" w:sz="0" w:space="0" w:color="auto"/>
            <w:bottom w:val="none" w:sz="0" w:space="0" w:color="auto"/>
            <w:right w:val="none" w:sz="0" w:space="0" w:color="auto"/>
          </w:divBdr>
        </w:div>
        <w:div w:id="41364852">
          <w:marLeft w:val="547"/>
          <w:marRight w:val="0"/>
          <w:marTop w:val="120"/>
          <w:marBottom w:val="0"/>
          <w:divBdr>
            <w:top w:val="none" w:sz="0" w:space="0" w:color="auto"/>
            <w:left w:val="none" w:sz="0" w:space="0" w:color="auto"/>
            <w:bottom w:val="none" w:sz="0" w:space="0" w:color="auto"/>
            <w:right w:val="none" w:sz="0" w:space="0" w:color="auto"/>
          </w:divBdr>
        </w:div>
        <w:div w:id="41364861">
          <w:marLeft w:val="547"/>
          <w:marRight w:val="0"/>
          <w:marTop w:val="120"/>
          <w:marBottom w:val="0"/>
          <w:divBdr>
            <w:top w:val="none" w:sz="0" w:space="0" w:color="auto"/>
            <w:left w:val="none" w:sz="0" w:space="0" w:color="auto"/>
            <w:bottom w:val="none" w:sz="0" w:space="0" w:color="auto"/>
            <w:right w:val="none" w:sz="0" w:space="0" w:color="auto"/>
          </w:divBdr>
        </w:div>
      </w:divsChild>
    </w:div>
    <w:div w:id="41364880">
      <w:marLeft w:val="0"/>
      <w:marRight w:val="0"/>
      <w:marTop w:val="0"/>
      <w:marBottom w:val="0"/>
      <w:divBdr>
        <w:top w:val="none" w:sz="0" w:space="0" w:color="auto"/>
        <w:left w:val="none" w:sz="0" w:space="0" w:color="auto"/>
        <w:bottom w:val="none" w:sz="0" w:space="0" w:color="auto"/>
        <w:right w:val="none" w:sz="0" w:space="0" w:color="auto"/>
      </w:divBdr>
    </w:div>
    <w:div w:id="41364883">
      <w:marLeft w:val="0"/>
      <w:marRight w:val="0"/>
      <w:marTop w:val="0"/>
      <w:marBottom w:val="0"/>
      <w:divBdr>
        <w:top w:val="none" w:sz="0" w:space="0" w:color="auto"/>
        <w:left w:val="none" w:sz="0" w:space="0" w:color="auto"/>
        <w:bottom w:val="none" w:sz="0" w:space="0" w:color="auto"/>
        <w:right w:val="none" w:sz="0" w:space="0" w:color="auto"/>
      </w:divBdr>
      <w:divsChild>
        <w:div w:id="41364844">
          <w:marLeft w:val="547"/>
          <w:marRight w:val="0"/>
          <w:marTop w:val="125"/>
          <w:marBottom w:val="0"/>
          <w:divBdr>
            <w:top w:val="none" w:sz="0" w:space="0" w:color="auto"/>
            <w:left w:val="none" w:sz="0" w:space="0" w:color="auto"/>
            <w:bottom w:val="none" w:sz="0" w:space="0" w:color="auto"/>
            <w:right w:val="none" w:sz="0" w:space="0" w:color="auto"/>
          </w:divBdr>
        </w:div>
        <w:div w:id="41364845">
          <w:marLeft w:val="1166"/>
          <w:marRight w:val="0"/>
          <w:marTop w:val="120"/>
          <w:marBottom w:val="0"/>
          <w:divBdr>
            <w:top w:val="none" w:sz="0" w:space="0" w:color="auto"/>
            <w:left w:val="none" w:sz="0" w:space="0" w:color="auto"/>
            <w:bottom w:val="none" w:sz="0" w:space="0" w:color="auto"/>
            <w:right w:val="none" w:sz="0" w:space="0" w:color="auto"/>
          </w:divBdr>
        </w:div>
        <w:div w:id="41364856">
          <w:marLeft w:val="1166"/>
          <w:marRight w:val="0"/>
          <w:marTop w:val="120"/>
          <w:marBottom w:val="0"/>
          <w:divBdr>
            <w:top w:val="none" w:sz="0" w:space="0" w:color="auto"/>
            <w:left w:val="none" w:sz="0" w:space="0" w:color="auto"/>
            <w:bottom w:val="none" w:sz="0" w:space="0" w:color="auto"/>
            <w:right w:val="none" w:sz="0" w:space="0" w:color="auto"/>
          </w:divBdr>
        </w:div>
        <w:div w:id="41364878">
          <w:marLeft w:val="547"/>
          <w:marRight w:val="0"/>
          <w:marTop w:val="125"/>
          <w:marBottom w:val="0"/>
          <w:divBdr>
            <w:top w:val="none" w:sz="0" w:space="0" w:color="auto"/>
            <w:left w:val="none" w:sz="0" w:space="0" w:color="auto"/>
            <w:bottom w:val="none" w:sz="0" w:space="0" w:color="auto"/>
            <w:right w:val="none" w:sz="0" w:space="0" w:color="auto"/>
          </w:divBdr>
        </w:div>
        <w:div w:id="41364882">
          <w:marLeft w:val="547"/>
          <w:marRight w:val="0"/>
          <w:marTop w:val="125"/>
          <w:marBottom w:val="0"/>
          <w:divBdr>
            <w:top w:val="none" w:sz="0" w:space="0" w:color="auto"/>
            <w:left w:val="none" w:sz="0" w:space="0" w:color="auto"/>
            <w:bottom w:val="none" w:sz="0" w:space="0" w:color="auto"/>
            <w:right w:val="none" w:sz="0" w:space="0" w:color="auto"/>
          </w:divBdr>
        </w:div>
      </w:divsChild>
    </w:div>
    <w:div w:id="41364886">
      <w:marLeft w:val="0"/>
      <w:marRight w:val="0"/>
      <w:marTop w:val="0"/>
      <w:marBottom w:val="0"/>
      <w:divBdr>
        <w:top w:val="none" w:sz="0" w:space="0" w:color="auto"/>
        <w:left w:val="none" w:sz="0" w:space="0" w:color="auto"/>
        <w:bottom w:val="none" w:sz="0" w:space="0" w:color="auto"/>
        <w:right w:val="none" w:sz="0" w:space="0" w:color="auto"/>
      </w:divBdr>
    </w:div>
    <w:div w:id="41364890">
      <w:marLeft w:val="0"/>
      <w:marRight w:val="0"/>
      <w:marTop w:val="0"/>
      <w:marBottom w:val="0"/>
      <w:divBdr>
        <w:top w:val="none" w:sz="0" w:space="0" w:color="auto"/>
        <w:left w:val="none" w:sz="0" w:space="0" w:color="auto"/>
        <w:bottom w:val="none" w:sz="0" w:space="0" w:color="auto"/>
        <w:right w:val="none" w:sz="0" w:space="0" w:color="auto"/>
      </w:divBdr>
      <w:divsChild>
        <w:div w:id="41364862">
          <w:marLeft w:val="547"/>
          <w:marRight w:val="0"/>
          <w:marTop w:val="120"/>
          <w:marBottom w:val="0"/>
          <w:divBdr>
            <w:top w:val="none" w:sz="0" w:space="0" w:color="auto"/>
            <w:left w:val="none" w:sz="0" w:space="0" w:color="auto"/>
            <w:bottom w:val="none" w:sz="0" w:space="0" w:color="auto"/>
            <w:right w:val="none" w:sz="0" w:space="0" w:color="auto"/>
          </w:divBdr>
        </w:div>
        <w:div w:id="41364865">
          <w:marLeft w:val="547"/>
          <w:marRight w:val="0"/>
          <w:marTop w:val="120"/>
          <w:marBottom w:val="0"/>
          <w:divBdr>
            <w:top w:val="none" w:sz="0" w:space="0" w:color="auto"/>
            <w:left w:val="none" w:sz="0" w:space="0" w:color="auto"/>
            <w:bottom w:val="none" w:sz="0" w:space="0" w:color="auto"/>
            <w:right w:val="none" w:sz="0" w:space="0" w:color="auto"/>
          </w:divBdr>
        </w:div>
      </w:divsChild>
    </w:div>
    <w:div w:id="41364891">
      <w:marLeft w:val="0"/>
      <w:marRight w:val="0"/>
      <w:marTop w:val="0"/>
      <w:marBottom w:val="0"/>
      <w:divBdr>
        <w:top w:val="none" w:sz="0" w:space="0" w:color="auto"/>
        <w:left w:val="none" w:sz="0" w:space="0" w:color="auto"/>
        <w:bottom w:val="none" w:sz="0" w:space="0" w:color="auto"/>
        <w:right w:val="none" w:sz="0" w:space="0" w:color="auto"/>
      </w:divBdr>
      <w:divsChild>
        <w:div w:id="41364834">
          <w:marLeft w:val="547"/>
          <w:marRight w:val="0"/>
          <w:marTop w:val="120"/>
          <w:marBottom w:val="0"/>
          <w:divBdr>
            <w:top w:val="none" w:sz="0" w:space="0" w:color="auto"/>
            <w:left w:val="none" w:sz="0" w:space="0" w:color="auto"/>
            <w:bottom w:val="none" w:sz="0" w:space="0" w:color="auto"/>
            <w:right w:val="none" w:sz="0" w:space="0" w:color="auto"/>
          </w:divBdr>
        </w:div>
        <w:div w:id="41364839">
          <w:marLeft w:val="547"/>
          <w:marRight w:val="0"/>
          <w:marTop w:val="120"/>
          <w:marBottom w:val="0"/>
          <w:divBdr>
            <w:top w:val="none" w:sz="0" w:space="0" w:color="auto"/>
            <w:left w:val="none" w:sz="0" w:space="0" w:color="auto"/>
            <w:bottom w:val="none" w:sz="0" w:space="0" w:color="auto"/>
            <w:right w:val="none" w:sz="0" w:space="0" w:color="auto"/>
          </w:divBdr>
        </w:div>
      </w:divsChild>
    </w:div>
    <w:div w:id="41364892">
      <w:marLeft w:val="0"/>
      <w:marRight w:val="0"/>
      <w:marTop w:val="0"/>
      <w:marBottom w:val="0"/>
      <w:divBdr>
        <w:top w:val="none" w:sz="0" w:space="0" w:color="auto"/>
        <w:left w:val="none" w:sz="0" w:space="0" w:color="auto"/>
        <w:bottom w:val="none" w:sz="0" w:space="0" w:color="auto"/>
        <w:right w:val="none" w:sz="0" w:space="0" w:color="auto"/>
      </w:divBdr>
    </w:div>
    <w:div w:id="41364894">
      <w:marLeft w:val="0"/>
      <w:marRight w:val="0"/>
      <w:marTop w:val="0"/>
      <w:marBottom w:val="0"/>
      <w:divBdr>
        <w:top w:val="none" w:sz="0" w:space="0" w:color="auto"/>
        <w:left w:val="none" w:sz="0" w:space="0" w:color="auto"/>
        <w:bottom w:val="none" w:sz="0" w:space="0" w:color="auto"/>
        <w:right w:val="none" w:sz="0" w:space="0" w:color="auto"/>
      </w:divBdr>
    </w:div>
    <w:div w:id="41364895">
      <w:marLeft w:val="0"/>
      <w:marRight w:val="0"/>
      <w:marTop w:val="0"/>
      <w:marBottom w:val="0"/>
      <w:divBdr>
        <w:top w:val="none" w:sz="0" w:space="0" w:color="auto"/>
        <w:left w:val="none" w:sz="0" w:space="0" w:color="auto"/>
        <w:bottom w:val="none" w:sz="0" w:space="0" w:color="auto"/>
        <w:right w:val="none" w:sz="0" w:space="0" w:color="auto"/>
      </w:divBdr>
    </w:div>
    <w:div w:id="41364898">
      <w:marLeft w:val="0"/>
      <w:marRight w:val="0"/>
      <w:marTop w:val="0"/>
      <w:marBottom w:val="0"/>
      <w:divBdr>
        <w:top w:val="none" w:sz="0" w:space="0" w:color="auto"/>
        <w:left w:val="none" w:sz="0" w:space="0" w:color="auto"/>
        <w:bottom w:val="none" w:sz="0" w:space="0" w:color="auto"/>
        <w:right w:val="none" w:sz="0" w:space="0" w:color="auto"/>
      </w:divBdr>
      <w:divsChild>
        <w:div w:id="41364838">
          <w:marLeft w:val="547"/>
          <w:marRight w:val="0"/>
          <w:marTop w:val="134"/>
          <w:marBottom w:val="0"/>
          <w:divBdr>
            <w:top w:val="none" w:sz="0" w:space="0" w:color="auto"/>
            <w:left w:val="none" w:sz="0" w:space="0" w:color="auto"/>
            <w:bottom w:val="none" w:sz="0" w:space="0" w:color="auto"/>
            <w:right w:val="none" w:sz="0" w:space="0" w:color="auto"/>
          </w:divBdr>
        </w:div>
        <w:div w:id="41364853">
          <w:marLeft w:val="547"/>
          <w:marRight w:val="0"/>
          <w:marTop w:val="134"/>
          <w:marBottom w:val="0"/>
          <w:divBdr>
            <w:top w:val="none" w:sz="0" w:space="0" w:color="auto"/>
            <w:left w:val="none" w:sz="0" w:space="0" w:color="auto"/>
            <w:bottom w:val="none" w:sz="0" w:space="0" w:color="auto"/>
            <w:right w:val="none" w:sz="0" w:space="0" w:color="auto"/>
          </w:divBdr>
        </w:div>
        <w:div w:id="41364889">
          <w:marLeft w:val="547"/>
          <w:marRight w:val="0"/>
          <w:marTop w:val="134"/>
          <w:marBottom w:val="0"/>
          <w:divBdr>
            <w:top w:val="none" w:sz="0" w:space="0" w:color="auto"/>
            <w:left w:val="none" w:sz="0" w:space="0" w:color="auto"/>
            <w:bottom w:val="none" w:sz="0" w:space="0" w:color="auto"/>
            <w:right w:val="none" w:sz="0" w:space="0" w:color="auto"/>
          </w:divBdr>
        </w:div>
        <w:div w:id="41364897">
          <w:marLeft w:val="547"/>
          <w:marRight w:val="0"/>
          <w:marTop w:val="134"/>
          <w:marBottom w:val="0"/>
          <w:divBdr>
            <w:top w:val="none" w:sz="0" w:space="0" w:color="auto"/>
            <w:left w:val="none" w:sz="0" w:space="0" w:color="auto"/>
            <w:bottom w:val="none" w:sz="0" w:space="0" w:color="auto"/>
            <w:right w:val="none" w:sz="0" w:space="0" w:color="auto"/>
          </w:divBdr>
        </w:div>
      </w:divsChild>
    </w:div>
    <w:div w:id="41364899">
      <w:marLeft w:val="0"/>
      <w:marRight w:val="0"/>
      <w:marTop w:val="0"/>
      <w:marBottom w:val="0"/>
      <w:divBdr>
        <w:top w:val="none" w:sz="0" w:space="0" w:color="auto"/>
        <w:left w:val="none" w:sz="0" w:space="0" w:color="auto"/>
        <w:bottom w:val="none" w:sz="0" w:space="0" w:color="auto"/>
        <w:right w:val="none" w:sz="0" w:space="0" w:color="auto"/>
      </w:divBdr>
      <w:divsChild>
        <w:div w:id="41364831">
          <w:marLeft w:val="547"/>
          <w:marRight w:val="0"/>
          <w:marTop w:val="120"/>
          <w:marBottom w:val="0"/>
          <w:divBdr>
            <w:top w:val="none" w:sz="0" w:space="0" w:color="auto"/>
            <w:left w:val="none" w:sz="0" w:space="0" w:color="auto"/>
            <w:bottom w:val="none" w:sz="0" w:space="0" w:color="auto"/>
            <w:right w:val="none" w:sz="0" w:space="0" w:color="auto"/>
          </w:divBdr>
        </w:div>
        <w:div w:id="41364879">
          <w:marLeft w:val="547"/>
          <w:marRight w:val="0"/>
          <w:marTop w:val="120"/>
          <w:marBottom w:val="0"/>
          <w:divBdr>
            <w:top w:val="none" w:sz="0" w:space="0" w:color="auto"/>
            <w:left w:val="none" w:sz="0" w:space="0" w:color="auto"/>
            <w:bottom w:val="none" w:sz="0" w:space="0" w:color="auto"/>
            <w:right w:val="none" w:sz="0" w:space="0" w:color="auto"/>
          </w:divBdr>
        </w:div>
        <w:div w:id="41364887">
          <w:marLeft w:val="547"/>
          <w:marRight w:val="0"/>
          <w:marTop w:val="120"/>
          <w:marBottom w:val="0"/>
          <w:divBdr>
            <w:top w:val="none" w:sz="0" w:space="0" w:color="auto"/>
            <w:left w:val="none" w:sz="0" w:space="0" w:color="auto"/>
            <w:bottom w:val="none" w:sz="0" w:space="0" w:color="auto"/>
            <w:right w:val="none" w:sz="0" w:space="0" w:color="auto"/>
          </w:divBdr>
        </w:div>
      </w:divsChild>
    </w:div>
    <w:div w:id="41364900">
      <w:marLeft w:val="0"/>
      <w:marRight w:val="0"/>
      <w:marTop w:val="0"/>
      <w:marBottom w:val="0"/>
      <w:divBdr>
        <w:top w:val="none" w:sz="0" w:space="0" w:color="auto"/>
        <w:left w:val="none" w:sz="0" w:space="0" w:color="auto"/>
        <w:bottom w:val="none" w:sz="0" w:space="0" w:color="auto"/>
        <w:right w:val="none" w:sz="0" w:space="0" w:color="auto"/>
      </w:divBdr>
      <w:divsChild>
        <w:div w:id="41364848">
          <w:marLeft w:val="547"/>
          <w:marRight w:val="0"/>
          <w:marTop w:val="120"/>
          <w:marBottom w:val="0"/>
          <w:divBdr>
            <w:top w:val="none" w:sz="0" w:space="0" w:color="auto"/>
            <w:left w:val="none" w:sz="0" w:space="0" w:color="auto"/>
            <w:bottom w:val="none" w:sz="0" w:space="0" w:color="auto"/>
            <w:right w:val="none" w:sz="0" w:space="0" w:color="auto"/>
          </w:divBdr>
        </w:div>
        <w:div w:id="41364851">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4</Pages>
  <Words>1419</Words>
  <Characters>7807</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Utkast</vt:lpstr>
    </vt:vector>
  </TitlesOfParts>
  <Company>Riksrevisionen</Company>
  <LinksUpToDate>false</LinksUpToDate>
  <CharactersWithSpaces>9208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Utkast</dc:title>
  <dc:subject/>
  <dc:creator>Camilla Brodén</dc:creator>
  <cp:keywords/>
  <dc:description/>
  <cp:lastModifiedBy>HP</cp:lastModifiedBy>
  <cp:revision>7</cp:revision>
  <cp:lastPrinted>2016-06-27T13:22:00Z</cp:lastPrinted>
  <dcterms:created xsi:type="dcterms:W3CDTF">2016-09-13T16:00:00Z</dcterms:created>
  <dcterms:modified xsi:type="dcterms:W3CDTF">2016-09-29T21:34:00Z</dcterms:modified>
</cp:coreProperties>
</file>