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EA" w:rsidRPr="0042075E" w:rsidRDefault="00BE6D6E" w:rsidP="0069779C">
      <w:pPr>
        <w:tabs>
          <w:tab w:val="left" w:pos="3686"/>
          <w:tab w:val="left" w:pos="4111"/>
          <w:tab w:val="left" w:pos="5387"/>
          <w:tab w:val="right" w:pos="7655"/>
        </w:tabs>
        <w:spacing w:after="0" w:line="180" w:lineRule="exact"/>
        <w:ind w:left="-1701"/>
        <w:rPr>
          <w:rFonts w:asciiTheme="minorHAnsi" w:hAnsiTheme="minorHAnsi" w:cs="Arial"/>
          <w:sz w:val="16"/>
          <w:szCs w:val="16"/>
          <w:lang w:val="en-US"/>
        </w:rPr>
      </w:pPr>
      <w:r w:rsidRPr="0042075E">
        <w:rPr>
          <w:rFonts w:asciiTheme="minorHAnsi" w:hAnsiTheme="minorHAnsi" w:cs="Arial"/>
          <w:sz w:val="16"/>
          <w:szCs w:val="16"/>
          <w:lang w:val="en-US"/>
        </w:rPr>
        <w:t xml:space="preserve"> </w:t>
      </w:r>
      <w:r w:rsidR="0019735B" w:rsidRPr="0042075E">
        <w:rPr>
          <w:rFonts w:asciiTheme="minorHAnsi" w:hAnsiTheme="minorHAnsi" w:cs="Arial"/>
          <w:sz w:val="16"/>
          <w:szCs w:val="16"/>
          <w:lang w:val="en-US"/>
        </w:rPr>
        <w:tab/>
      </w:r>
      <w:r w:rsidR="00336967" w:rsidRPr="0042075E">
        <w:rPr>
          <w:rFonts w:asciiTheme="minorHAnsi" w:hAnsiTheme="minorHAnsi" w:cs="Arial"/>
          <w:sz w:val="16"/>
          <w:szCs w:val="16"/>
          <w:lang w:val="en-US"/>
        </w:rPr>
        <w:tab/>
      </w:r>
      <w:bookmarkStart w:id="0" w:name="datum"/>
      <w:bookmarkEnd w:id="0"/>
      <w:r w:rsidR="00EC7D11">
        <w:rPr>
          <w:rFonts w:asciiTheme="minorHAnsi" w:hAnsiTheme="minorHAnsi" w:cs="Arial"/>
          <w:sz w:val="16"/>
          <w:szCs w:val="16"/>
          <w:lang w:val="en-US"/>
        </w:rPr>
        <w:t xml:space="preserve">                  </w:t>
      </w:r>
      <w:r w:rsidR="00336967" w:rsidRPr="0042075E">
        <w:rPr>
          <w:rFonts w:asciiTheme="minorHAnsi" w:hAnsiTheme="minorHAnsi" w:cs="Arial"/>
          <w:sz w:val="16"/>
          <w:szCs w:val="16"/>
          <w:lang w:val="en-US"/>
        </w:rPr>
        <w:tab/>
      </w:r>
    </w:p>
    <w:p w:rsidR="006506EA" w:rsidRPr="0042075E" w:rsidRDefault="006506EA">
      <w:pPr>
        <w:tabs>
          <w:tab w:val="center" w:pos="2835"/>
        </w:tabs>
        <w:rPr>
          <w:rFonts w:asciiTheme="minorHAnsi" w:hAnsiTheme="minorHAnsi"/>
          <w:lang w:val="en-US"/>
        </w:rPr>
        <w:sectPr w:rsidR="006506EA" w:rsidRPr="0042075E" w:rsidSect="00BC3DB1">
          <w:headerReference w:type="even" r:id="rId9"/>
          <w:headerReference w:type="default" r:id="rId10"/>
          <w:footerReference w:type="default" r:id="rId11"/>
          <w:headerReference w:type="first" r:id="rId12"/>
          <w:footerReference w:type="first" r:id="rId13"/>
          <w:pgSz w:w="11906" w:h="16838" w:code="9"/>
          <w:pgMar w:top="737" w:right="1134" w:bottom="1531" w:left="3402" w:header="397" w:footer="737" w:gutter="0"/>
          <w:cols w:space="720"/>
        </w:sectPr>
      </w:pPr>
    </w:p>
    <w:p w:rsidR="00C07909" w:rsidRPr="00AB2035" w:rsidRDefault="007069A8" w:rsidP="00160309">
      <w:pPr>
        <w:pStyle w:val="Heading1"/>
        <w:spacing w:after="360"/>
        <w:rPr>
          <w:lang w:val="en-ZA"/>
        </w:rPr>
      </w:pPr>
      <w:bookmarkStart w:id="1" w:name="Text"/>
      <w:bookmarkEnd w:id="1"/>
      <w:r w:rsidRPr="00AB2035">
        <w:rPr>
          <w:lang w:val="en-ZA"/>
        </w:rPr>
        <w:lastRenderedPageBreak/>
        <w:t xml:space="preserve">Terms of </w:t>
      </w:r>
      <w:r w:rsidRPr="00C97565">
        <w:rPr>
          <w:lang w:val="en-GB"/>
        </w:rPr>
        <w:t>Reference – INTOSAI C</w:t>
      </w:r>
      <w:r w:rsidR="007A60EF" w:rsidRPr="00C97565">
        <w:rPr>
          <w:lang w:val="en-GB"/>
        </w:rPr>
        <w:t>BC</w:t>
      </w:r>
      <w:r w:rsidR="0027532D" w:rsidRPr="00C97565">
        <w:rPr>
          <w:lang w:val="en-GB"/>
        </w:rPr>
        <w:t xml:space="preserve"> </w:t>
      </w:r>
      <w:r w:rsidR="00160309" w:rsidRPr="006B6951">
        <w:rPr>
          <w:color w:val="00B050"/>
          <w:lang w:val="en-GB"/>
        </w:rPr>
        <w:t>Task Force on INTOSAI Auditor Professionalisation</w:t>
      </w:r>
      <w:r w:rsidR="00160309" w:rsidRPr="006B6951">
        <w:rPr>
          <w:color w:val="00B050"/>
          <w:lang w:val="en-ZA"/>
        </w:rPr>
        <w:t xml:space="preserve"> </w:t>
      </w:r>
    </w:p>
    <w:p w:rsidR="007069A8" w:rsidRPr="00AB2035" w:rsidRDefault="007069A8" w:rsidP="00AB2035">
      <w:pPr>
        <w:pStyle w:val="Heading2"/>
        <w:tabs>
          <w:tab w:val="left" w:pos="4090"/>
          <w:tab w:val="left" w:pos="4920"/>
        </w:tabs>
        <w:rPr>
          <w:lang w:val="en-ZA"/>
        </w:rPr>
      </w:pPr>
      <w:r w:rsidRPr="00AB2035">
        <w:rPr>
          <w:lang w:val="en-ZA"/>
        </w:rPr>
        <w:t>Introduction</w:t>
      </w:r>
      <w:r w:rsidR="00160309" w:rsidRPr="00AB2035">
        <w:rPr>
          <w:lang w:val="en-ZA"/>
        </w:rPr>
        <w:tab/>
      </w:r>
      <w:r w:rsidR="00AB2035" w:rsidRPr="00AB2035">
        <w:rPr>
          <w:lang w:val="en-ZA"/>
        </w:rPr>
        <w:tab/>
      </w:r>
    </w:p>
    <w:p w:rsidR="0068234A" w:rsidRPr="00AB2035" w:rsidRDefault="0068234A" w:rsidP="0068234A">
      <w:pPr>
        <w:rPr>
          <w:lang w:val="en-ZA"/>
        </w:rPr>
      </w:pPr>
      <w:r w:rsidRPr="00AB2035">
        <w:rPr>
          <w:lang w:val="en-ZA"/>
        </w:rPr>
        <w:t>The INTOSAI Capacity Building Committee (CBC) is one of INTOSAI’s four main committees</w:t>
      </w:r>
      <w:r w:rsidR="00306F7E" w:rsidRPr="00AB2035">
        <w:rPr>
          <w:lang w:val="en-ZA"/>
        </w:rPr>
        <w:t xml:space="preserve"> and </w:t>
      </w:r>
      <w:r w:rsidR="00A92700" w:rsidRPr="00AB2035">
        <w:rPr>
          <w:lang w:val="en-ZA"/>
        </w:rPr>
        <w:t>supports INTOSAI’s Strategic Goal 2, Capacity Development</w:t>
      </w:r>
      <w:r w:rsidRPr="00AB2035">
        <w:rPr>
          <w:lang w:val="en-ZA"/>
        </w:rPr>
        <w:t xml:space="preserve">. </w:t>
      </w:r>
      <w:r w:rsidR="00AD7F16" w:rsidRPr="00AB2035">
        <w:rPr>
          <w:lang w:val="en-ZA"/>
        </w:rPr>
        <w:t xml:space="preserve">In this capacity, the CBC is </w:t>
      </w:r>
      <w:r w:rsidRPr="00AB2035">
        <w:rPr>
          <w:lang w:val="en-ZA"/>
        </w:rPr>
        <w:t>the INTOSAI advocate and custodian for SAI capacity development</w:t>
      </w:r>
      <w:r w:rsidR="00A92700" w:rsidRPr="00AB2035">
        <w:rPr>
          <w:lang w:val="en-ZA"/>
        </w:rPr>
        <w:t>, and</w:t>
      </w:r>
      <w:r w:rsidRPr="00AB2035">
        <w:rPr>
          <w:lang w:val="en-ZA"/>
        </w:rPr>
        <w:t xml:space="preserve"> facilitate</w:t>
      </w:r>
      <w:r w:rsidR="00AD7F16" w:rsidRPr="00AB2035">
        <w:rPr>
          <w:lang w:val="en-ZA"/>
        </w:rPr>
        <w:t>s</w:t>
      </w:r>
      <w:r w:rsidRPr="00AB2035">
        <w:rPr>
          <w:lang w:val="en-ZA"/>
        </w:rPr>
        <w:t xml:space="preserve"> initiatives in support of SAIs and regions building their capacities and enhancing their capabilities</w:t>
      </w:r>
      <w:r w:rsidR="00A92700" w:rsidRPr="00AB2035">
        <w:rPr>
          <w:lang w:val="en-ZA"/>
        </w:rPr>
        <w:t>.</w:t>
      </w:r>
    </w:p>
    <w:p w:rsidR="0027532D" w:rsidRPr="00AB2035" w:rsidRDefault="0027532D" w:rsidP="0027532D">
      <w:pPr>
        <w:rPr>
          <w:lang w:val="en-ZA"/>
        </w:rPr>
      </w:pPr>
      <w:r w:rsidRPr="00AB2035">
        <w:rPr>
          <w:lang w:val="en-ZA"/>
        </w:rPr>
        <w:t xml:space="preserve">The CBC operates with a flexible and agile structure of work streams, primarily setting up task or project groups for specific purposes with defined deadlines. Each work stream is chaired by a CBC-member who sets up a structure to support the goals of the work stream if needed, for the period needed to accomplish the goals. </w:t>
      </w:r>
    </w:p>
    <w:p w:rsidR="00213A0E" w:rsidRPr="00AB2035" w:rsidRDefault="00213A0E" w:rsidP="00213A0E">
      <w:pPr>
        <w:rPr>
          <w:lang w:val="en-ZA"/>
        </w:rPr>
      </w:pPr>
      <w:r w:rsidRPr="00AB2035">
        <w:rPr>
          <w:lang w:val="en-ZA"/>
        </w:rPr>
        <w:t>The work streams operate autonomously over the time required to meet their objectives. They conduct their work in accordance with their terms of reference and work plans as approved by the CBC Steering Committee and the CBC work plan as approved by the INTOSAI Governing Board.</w:t>
      </w:r>
    </w:p>
    <w:p w:rsidR="0027532D" w:rsidRPr="006B6951" w:rsidRDefault="0027532D" w:rsidP="00AB2035">
      <w:pPr>
        <w:spacing w:after="240"/>
        <w:rPr>
          <w:color w:val="00B050"/>
          <w:lang w:val="en-ZA"/>
        </w:rPr>
      </w:pPr>
      <w:r w:rsidRPr="006B6951">
        <w:rPr>
          <w:color w:val="00B050"/>
          <w:lang w:val="en-ZA"/>
        </w:rPr>
        <w:t>The</w:t>
      </w:r>
      <w:r w:rsidR="00AB2035" w:rsidRPr="006B6951">
        <w:rPr>
          <w:color w:val="00B050"/>
          <w:lang w:val="en-ZA"/>
        </w:rPr>
        <w:t xml:space="preserve"> Task Force on INTOSAI Auditor Professionalisation (TFIAP) </w:t>
      </w:r>
      <w:r w:rsidRPr="006B6951">
        <w:rPr>
          <w:color w:val="00B050"/>
          <w:lang w:val="en-ZA"/>
        </w:rPr>
        <w:t xml:space="preserve">is chaired by the Supreme Audit Institution of </w:t>
      </w:r>
      <w:r w:rsidR="00AB2035" w:rsidRPr="006B6951">
        <w:rPr>
          <w:color w:val="00B050"/>
          <w:lang w:val="en-ZA"/>
        </w:rPr>
        <w:t>South Africa.</w:t>
      </w:r>
    </w:p>
    <w:p w:rsidR="007069A8" w:rsidRPr="00AB2035" w:rsidRDefault="007069A8" w:rsidP="007069A8">
      <w:pPr>
        <w:pStyle w:val="Heading2"/>
        <w:rPr>
          <w:lang w:val="en-ZA"/>
        </w:rPr>
      </w:pPr>
      <w:r w:rsidRPr="00AB2035">
        <w:rPr>
          <w:lang w:val="en-ZA"/>
        </w:rPr>
        <w:t>Objective</w:t>
      </w:r>
    </w:p>
    <w:p w:rsidR="00C97565" w:rsidRDefault="0027532D" w:rsidP="0027532D">
      <w:pPr>
        <w:rPr>
          <w:lang w:val="en-ZA"/>
        </w:rPr>
      </w:pPr>
      <w:r w:rsidRPr="00AB2035">
        <w:rPr>
          <w:lang w:val="en-ZA"/>
        </w:rPr>
        <w:t>In line with INTOSAI’s crosscutting priorities and the strategic objectives defined for the CBC in the INTOSAI Strategic Plan 2017-2022,</w:t>
      </w:r>
      <w:r w:rsidR="00C97565">
        <w:rPr>
          <w:lang w:val="en-ZA"/>
        </w:rPr>
        <w:t xml:space="preserve"> </w:t>
      </w:r>
      <w:r w:rsidR="00C97565" w:rsidRPr="006B6951">
        <w:rPr>
          <w:color w:val="00B050"/>
          <w:lang w:val="en-ZA"/>
        </w:rPr>
        <w:t xml:space="preserve">the TFIAP </w:t>
      </w:r>
      <w:r w:rsidR="00785D4B" w:rsidRPr="006B6951">
        <w:rPr>
          <w:color w:val="00B050"/>
          <w:lang w:val="en-ZA"/>
        </w:rPr>
        <w:t>works to achieve</w:t>
      </w:r>
      <w:r w:rsidRPr="006B6951">
        <w:rPr>
          <w:color w:val="00B050"/>
          <w:lang w:val="en-ZA"/>
        </w:rPr>
        <w:t xml:space="preserve"> CBC’s key strategy</w:t>
      </w:r>
      <w:r w:rsidR="00C97565" w:rsidRPr="006B6951">
        <w:rPr>
          <w:color w:val="00B050"/>
          <w:lang w:val="en-ZA"/>
        </w:rPr>
        <w:t xml:space="preserve"> of ‘strengthening structured INTOSAI professional development as an anchor for professional capacity development and potential INTOSAI auditor professionalization: </w:t>
      </w:r>
    </w:p>
    <w:p w:rsidR="007A60EF" w:rsidRPr="006B6951" w:rsidRDefault="00C97565" w:rsidP="00C97565">
      <w:pPr>
        <w:rPr>
          <w:i/>
          <w:color w:val="00B050"/>
          <w:lang w:val="en-ZA"/>
        </w:rPr>
      </w:pPr>
      <w:r w:rsidRPr="006B6951">
        <w:rPr>
          <w:i/>
          <w:color w:val="00B050"/>
          <w:lang w:val="en-ZA"/>
        </w:rPr>
        <w:t>Facilitate the development of standards and guidance for consideration by the common forum related to auditor education, training and capacity development, and initiate processes and future structures for auditor professionalization (e.g., a core competency framework) based on the outcomes of the work of the Task Group</w:t>
      </w:r>
      <w:r w:rsidR="0082343D" w:rsidRPr="006B6951">
        <w:rPr>
          <w:i/>
          <w:color w:val="00B050"/>
          <w:lang w:val="en-ZA"/>
        </w:rPr>
        <w:t xml:space="preserve"> </w:t>
      </w:r>
      <w:r w:rsidRPr="006B6951">
        <w:rPr>
          <w:i/>
          <w:color w:val="00B050"/>
          <w:lang w:val="en-ZA"/>
        </w:rPr>
        <w:t>on INTOSAI Auditor Certification.</w:t>
      </w:r>
    </w:p>
    <w:p w:rsidR="00213A0E" w:rsidRPr="00AB2035" w:rsidRDefault="00213A0E" w:rsidP="0027532D">
      <w:pPr>
        <w:rPr>
          <w:lang w:val="en-ZA"/>
        </w:rPr>
      </w:pPr>
      <w:r w:rsidRPr="00AB2035">
        <w:rPr>
          <w:lang w:val="en-ZA"/>
        </w:rPr>
        <w:t>The work stream aims to achieve this through:</w:t>
      </w:r>
    </w:p>
    <w:p w:rsidR="009B309E" w:rsidRPr="009B309E" w:rsidRDefault="009B309E" w:rsidP="009B309E">
      <w:pPr>
        <w:pStyle w:val="ListParagraph"/>
        <w:numPr>
          <w:ilvl w:val="0"/>
          <w:numId w:val="46"/>
        </w:numPr>
        <w:rPr>
          <w:i/>
          <w:color w:val="00B050"/>
          <w:lang w:val="en-ZA"/>
        </w:rPr>
      </w:pPr>
      <w:r w:rsidRPr="009B309E">
        <w:rPr>
          <w:i/>
          <w:color w:val="00B050"/>
          <w:lang w:val="en-ZA"/>
        </w:rPr>
        <w:t>Continu</w:t>
      </w:r>
      <w:r>
        <w:rPr>
          <w:i/>
          <w:color w:val="00B050"/>
          <w:lang w:val="en-ZA"/>
        </w:rPr>
        <w:t>ing</w:t>
      </w:r>
      <w:r w:rsidRPr="009B309E">
        <w:rPr>
          <w:i/>
          <w:color w:val="00B050"/>
          <w:lang w:val="en-ZA"/>
        </w:rPr>
        <w:t xml:space="preserve"> to research </w:t>
      </w:r>
      <w:r w:rsidR="00DC04CC">
        <w:rPr>
          <w:i/>
          <w:color w:val="00B050"/>
          <w:lang w:val="en-ZA"/>
        </w:rPr>
        <w:t xml:space="preserve">enabling mechanisms required </w:t>
      </w:r>
      <w:proofErr w:type="gramStart"/>
      <w:r w:rsidR="00DC04CC">
        <w:rPr>
          <w:i/>
          <w:color w:val="00B050"/>
          <w:lang w:val="en-ZA"/>
        </w:rPr>
        <w:t xml:space="preserve">to </w:t>
      </w:r>
      <w:r w:rsidRPr="009B309E">
        <w:rPr>
          <w:i/>
          <w:color w:val="00B050"/>
          <w:lang w:val="en-ZA"/>
        </w:rPr>
        <w:t>facilitate</w:t>
      </w:r>
      <w:proofErr w:type="gramEnd"/>
      <w:r w:rsidRPr="009B309E">
        <w:rPr>
          <w:i/>
          <w:color w:val="00B050"/>
          <w:lang w:val="en-ZA"/>
        </w:rPr>
        <w:t xml:space="preserve"> and structure professional development in INTOSAI, including cooperating with relevant INTOSAI organs and INTOSAI related entities in order to forge appropriate relationships with the broader international accounting and auditing community on work relating to auditor education, training and capacity development</w:t>
      </w:r>
      <w:r>
        <w:rPr>
          <w:i/>
          <w:color w:val="00B050"/>
          <w:lang w:val="en-ZA"/>
        </w:rPr>
        <w:t>.</w:t>
      </w:r>
    </w:p>
    <w:p w:rsidR="009B309E" w:rsidRPr="009B309E" w:rsidRDefault="009B309E" w:rsidP="009B309E">
      <w:pPr>
        <w:pStyle w:val="ListParagraph"/>
        <w:ind w:left="360"/>
        <w:rPr>
          <w:i/>
          <w:color w:val="00B050"/>
          <w:lang w:val="en-ZA"/>
        </w:rPr>
      </w:pPr>
    </w:p>
    <w:p w:rsidR="009B309E" w:rsidRPr="009B309E" w:rsidRDefault="009B309E" w:rsidP="009B309E">
      <w:pPr>
        <w:pStyle w:val="ListParagraph"/>
        <w:numPr>
          <w:ilvl w:val="0"/>
          <w:numId w:val="46"/>
        </w:numPr>
        <w:rPr>
          <w:i/>
          <w:color w:val="00B050"/>
          <w:lang w:val="en-ZA"/>
        </w:rPr>
      </w:pPr>
      <w:r w:rsidRPr="009B309E">
        <w:rPr>
          <w:i/>
          <w:color w:val="00B050"/>
          <w:lang w:val="en-ZA"/>
        </w:rPr>
        <w:t>Utilis</w:t>
      </w:r>
      <w:r>
        <w:rPr>
          <w:i/>
          <w:color w:val="00B050"/>
          <w:lang w:val="en-ZA"/>
        </w:rPr>
        <w:t>ing</w:t>
      </w:r>
      <w:r w:rsidRPr="009B309E">
        <w:rPr>
          <w:i/>
          <w:color w:val="00B050"/>
          <w:lang w:val="en-ZA"/>
        </w:rPr>
        <w:t xml:space="preserve"> the competency framework for public sector audit professionals as a basis for further discussion and refinement of the concepts related to professional development in order for INTOSAI to be provided with a set of professional pronouncements on auditor competence in the next three to six </w:t>
      </w:r>
      <w:r w:rsidRPr="009B309E">
        <w:rPr>
          <w:i/>
          <w:color w:val="00B050"/>
          <w:lang w:val="en-ZA"/>
        </w:rPr>
        <w:lastRenderedPageBreak/>
        <w:t>years, including the development of specific professional development options based on the competency framework, including auditor certification</w:t>
      </w:r>
      <w:r>
        <w:rPr>
          <w:i/>
          <w:color w:val="00B050"/>
          <w:lang w:val="en-ZA"/>
        </w:rPr>
        <w:t>.</w:t>
      </w:r>
    </w:p>
    <w:p w:rsidR="009B309E" w:rsidRPr="009B309E" w:rsidRDefault="009B309E" w:rsidP="009B309E">
      <w:pPr>
        <w:pStyle w:val="ListParagraph"/>
        <w:ind w:left="360"/>
        <w:rPr>
          <w:i/>
          <w:color w:val="00B050"/>
          <w:lang w:val="en-ZA"/>
        </w:rPr>
      </w:pPr>
    </w:p>
    <w:p w:rsidR="009B309E" w:rsidRPr="009B309E" w:rsidRDefault="009B309E" w:rsidP="009B309E">
      <w:pPr>
        <w:pStyle w:val="ListParagraph"/>
        <w:numPr>
          <w:ilvl w:val="0"/>
          <w:numId w:val="46"/>
        </w:numPr>
        <w:rPr>
          <w:i/>
          <w:color w:val="00B050"/>
          <w:lang w:val="en-ZA"/>
        </w:rPr>
      </w:pPr>
      <w:r w:rsidRPr="009B309E">
        <w:rPr>
          <w:i/>
          <w:color w:val="00B050"/>
          <w:lang w:val="en-ZA"/>
        </w:rPr>
        <w:t>Consult, through the CBC, with the new Forum for INTOSAI Professional Pronouncements (FIPP) regarding the structure and process for developing professional pronouncements on public sector auditor competence in order that standards and guidance on auditor competence can be developed successfully.</w:t>
      </w:r>
    </w:p>
    <w:p w:rsidR="00785D4B" w:rsidRPr="00AB2035" w:rsidRDefault="00213A0E" w:rsidP="0027532D">
      <w:pPr>
        <w:rPr>
          <w:lang w:val="en-ZA"/>
        </w:rPr>
      </w:pPr>
      <w:r w:rsidRPr="00AB2035">
        <w:rPr>
          <w:lang w:val="en-ZA"/>
        </w:rPr>
        <w:t>Details on the</w:t>
      </w:r>
      <w:r w:rsidR="00785D4B" w:rsidRPr="00AB2035">
        <w:rPr>
          <w:lang w:val="en-ZA"/>
        </w:rPr>
        <w:t xml:space="preserve"> work stream</w:t>
      </w:r>
      <w:r w:rsidRPr="00AB2035">
        <w:rPr>
          <w:lang w:val="en-ZA"/>
        </w:rPr>
        <w:t>’s initiatives</w:t>
      </w:r>
      <w:r w:rsidR="00785D4B" w:rsidRPr="00AB2035">
        <w:rPr>
          <w:lang w:val="en-ZA"/>
        </w:rPr>
        <w:t xml:space="preserve"> aimed to achieve its objective can be found in the work stream’s </w:t>
      </w:r>
      <w:r w:rsidR="009B309E" w:rsidRPr="006B6951">
        <w:rPr>
          <w:color w:val="00B050"/>
          <w:lang w:val="en-ZA"/>
        </w:rPr>
        <w:t xml:space="preserve">strategic outline </w:t>
      </w:r>
      <w:r w:rsidR="00785D4B" w:rsidRPr="00AB2035">
        <w:rPr>
          <w:lang w:val="en-ZA"/>
        </w:rPr>
        <w:t xml:space="preserve">which provides an </w:t>
      </w:r>
      <w:r w:rsidRPr="00AB2035">
        <w:rPr>
          <w:lang w:val="en-ZA"/>
        </w:rPr>
        <w:t>overview of activities.</w:t>
      </w:r>
      <w:r w:rsidR="00133C06" w:rsidRPr="00AB2035">
        <w:rPr>
          <w:lang w:val="en-ZA"/>
        </w:rPr>
        <w:t xml:space="preserve"> The </w:t>
      </w:r>
      <w:r w:rsidR="009B309E">
        <w:rPr>
          <w:lang w:val="en-ZA"/>
        </w:rPr>
        <w:t xml:space="preserve">strategic outline </w:t>
      </w:r>
      <w:r w:rsidR="00133C06" w:rsidRPr="00AB2035">
        <w:rPr>
          <w:lang w:val="en-ZA"/>
        </w:rPr>
        <w:t xml:space="preserve">is published on the CBC website. </w:t>
      </w:r>
      <w:r w:rsidRPr="00AB2035">
        <w:rPr>
          <w:lang w:val="en-ZA"/>
        </w:rPr>
        <w:t xml:space="preserve"> </w:t>
      </w:r>
    </w:p>
    <w:p w:rsidR="0027532D" w:rsidRPr="00AB2035" w:rsidRDefault="0027532D" w:rsidP="009B309E">
      <w:pPr>
        <w:spacing w:after="240"/>
        <w:rPr>
          <w:lang w:val="en-ZA"/>
        </w:rPr>
      </w:pPr>
      <w:r w:rsidRPr="00AB2035">
        <w:rPr>
          <w:lang w:val="en-ZA"/>
        </w:rPr>
        <w:t xml:space="preserve">When the work stream’s </w:t>
      </w:r>
      <w:r w:rsidR="00133C06" w:rsidRPr="00AB2035">
        <w:rPr>
          <w:lang w:val="en-ZA"/>
        </w:rPr>
        <w:t>objective</w:t>
      </w:r>
      <w:r w:rsidRPr="00AB2035">
        <w:rPr>
          <w:lang w:val="en-ZA"/>
        </w:rPr>
        <w:t xml:space="preserve"> is completed the work stream is dissolved. Some work streams may, after agreement with the CBC leadership, remain in place with limited resources in order to ensure continued tracking or support of specific issues. </w:t>
      </w:r>
    </w:p>
    <w:p w:rsidR="00543EC8" w:rsidRPr="00AB2035" w:rsidRDefault="00543EC8" w:rsidP="00543EC8">
      <w:pPr>
        <w:pStyle w:val="Heading2"/>
        <w:rPr>
          <w:lang w:val="en-ZA"/>
        </w:rPr>
      </w:pPr>
      <w:r w:rsidRPr="00AB2035">
        <w:rPr>
          <w:lang w:val="en-ZA"/>
        </w:rPr>
        <w:t>Membership</w:t>
      </w:r>
    </w:p>
    <w:p w:rsidR="00EF7CC1" w:rsidRPr="00AB2035" w:rsidRDefault="009E163A" w:rsidP="009E163A">
      <w:pPr>
        <w:rPr>
          <w:lang w:val="en-ZA"/>
        </w:rPr>
      </w:pPr>
      <w:r w:rsidRPr="00AB2035">
        <w:rPr>
          <w:lang w:val="en-ZA"/>
        </w:rPr>
        <w:t xml:space="preserve">The CBC is based on open and voluntary membership. </w:t>
      </w:r>
      <w:r w:rsidR="00EF7CC1" w:rsidRPr="00AB2035">
        <w:rPr>
          <w:lang w:val="en-ZA"/>
        </w:rPr>
        <w:t>The membership constitutes a pool of resources to carry out existing and future work of the committee and its work streams or other initiativ</w:t>
      </w:r>
      <w:r w:rsidR="00785D4B" w:rsidRPr="00AB2035">
        <w:rPr>
          <w:lang w:val="en-ZA"/>
        </w:rPr>
        <w:t xml:space="preserve">es, as needed and appropriate. </w:t>
      </w:r>
    </w:p>
    <w:p w:rsidR="00EF7CC1" w:rsidRPr="00AB2035" w:rsidRDefault="00EF7CC1" w:rsidP="009E163A">
      <w:pPr>
        <w:rPr>
          <w:lang w:val="en-ZA"/>
        </w:rPr>
      </w:pPr>
      <w:r w:rsidRPr="00AB2035">
        <w:rPr>
          <w:lang w:val="en-ZA"/>
        </w:rPr>
        <w:t>The INTOSAI Handbook for Committees regulates issues relating to membership of committees</w:t>
      </w:r>
      <w:r w:rsidR="00785D4B" w:rsidRPr="00AB2035">
        <w:rPr>
          <w:lang w:val="en-ZA"/>
        </w:rPr>
        <w:t xml:space="preserve">. All members of a CBC work stream are also members of the CBC. </w:t>
      </w:r>
      <w:r w:rsidRPr="00AB2035">
        <w:rPr>
          <w:lang w:val="en-ZA"/>
        </w:rPr>
        <w:t xml:space="preserve"> </w:t>
      </w:r>
      <w:r w:rsidR="00785D4B" w:rsidRPr="00AB2035">
        <w:rPr>
          <w:lang w:val="en-ZA"/>
        </w:rPr>
        <w:t>Some of the rules and recommendations relating to committee membership also apply to work stream membership:</w:t>
      </w:r>
    </w:p>
    <w:p w:rsidR="00EF7CC1" w:rsidRPr="00AB2035" w:rsidRDefault="00EF7CC1" w:rsidP="00DC04CC">
      <w:pPr>
        <w:pStyle w:val="ListParagraph"/>
        <w:numPr>
          <w:ilvl w:val="0"/>
          <w:numId w:val="34"/>
        </w:numPr>
        <w:spacing w:after="80"/>
        <w:ind w:left="357" w:hanging="357"/>
        <w:contextualSpacing w:val="0"/>
        <w:rPr>
          <w:lang w:val="en-ZA"/>
        </w:rPr>
      </w:pPr>
      <w:r w:rsidRPr="00AB2035">
        <w:rPr>
          <w:lang w:val="en-ZA"/>
        </w:rPr>
        <w:t xml:space="preserve">The size of the </w:t>
      </w:r>
      <w:r w:rsidR="00785D4B" w:rsidRPr="00AB2035">
        <w:rPr>
          <w:lang w:val="en-ZA"/>
        </w:rPr>
        <w:t>work stream</w:t>
      </w:r>
      <w:r w:rsidRPr="00AB2035">
        <w:rPr>
          <w:lang w:val="en-ZA"/>
        </w:rPr>
        <w:t xml:space="preserve"> is the prerogative of the </w:t>
      </w:r>
      <w:r w:rsidR="00785D4B" w:rsidRPr="00AB2035">
        <w:rPr>
          <w:lang w:val="en-ZA"/>
        </w:rPr>
        <w:t xml:space="preserve">work stream </w:t>
      </w:r>
      <w:r w:rsidR="00213A0E" w:rsidRPr="00AB2035">
        <w:rPr>
          <w:lang w:val="en-ZA"/>
        </w:rPr>
        <w:t>chair</w:t>
      </w:r>
      <w:r w:rsidRPr="00AB2035">
        <w:rPr>
          <w:lang w:val="en-ZA"/>
        </w:rPr>
        <w:t xml:space="preserve">, who also has the responsibility </w:t>
      </w:r>
      <w:r w:rsidR="003B114A" w:rsidRPr="00AB2035">
        <w:rPr>
          <w:lang w:val="en-ZA"/>
        </w:rPr>
        <w:t xml:space="preserve">for selecting members from those who volunteer, </w:t>
      </w:r>
    </w:p>
    <w:p w:rsidR="003B114A" w:rsidRPr="00AB2035" w:rsidRDefault="003B114A" w:rsidP="00DC04CC">
      <w:pPr>
        <w:pStyle w:val="ListParagraph"/>
        <w:numPr>
          <w:ilvl w:val="0"/>
          <w:numId w:val="34"/>
        </w:numPr>
        <w:spacing w:before="0" w:after="80"/>
        <w:ind w:left="357" w:hanging="357"/>
        <w:contextualSpacing w:val="0"/>
        <w:rPr>
          <w:lang w:val="en-ZA"/>
        </w:rPr>
      </w:pPr>
      <w:r w:rsidRPr="00AB2035">
        <w:rPr>
          <w:lang w:val="en-ZA"/>
        </w:rPr>
        <w:t xml:space="preserve">SAIs should be represented by a representative technically experienced in the specific field of the </w:t>
      </w:r>
      <w:r w:rsidR="00133C06" w:rsidRPr="00AB2035">
        <w:rPr>
          <w:lang w:val="en-ZA"/>
        </w:rPr>
        <w:t>work stream</w:t>
      </w:r>
      <w:r w:rsidRPr="00AB2035">
        <w:rPr>
          <w:lang w:val="en-ZA"/>
        </w:rPr>
        <w:t>,</w:t>
      </w:r>
    </w:p>
    <w:p w:rsidR="00EF7CC1" w:rsidRPr="00AB2035" w:rsidRDefault="00EF7CC1" w:rsidP="00DC04CC">
      <w:pPr>
        <w:pStyle w:val="ListParagraph"/>
        <w:numPr>
          <w:ilvl w:val="0"/>
          <w:numId w:val="34"/>
        </w:numPr>
        <w:spacing w:before="0" w:after="80"/>
        <w:ind w:left="357" w:hanging="357"/>
        <w:contextualSpacing w:val="0"/>
        <w:rPr>
          <w:lang w:val="en-ZA"/>
        </w:rPr>
      </w:pPr>
      <w:r w:rsidRPr="00AB2035">
        <w:rPr>
          <w:lang w:val="en-ZA"/>
        </w:rPr>
        <w:t xml:space="preserve">INTOSAI members interested in participating in the </w:t>
      </w:r>
      <w:r w:rsidR="00785D4B" w:rsidRPr="00AB2035">
        <w:rPr>
          <w:lang w:val="en-ZA"/>
        </w:rPr>
        <w:t>work stream</w:t>
      </w:r>
      <w:r w:rsidRPr="00AB2035">
        <w:rPr>
          <w:lang w:val="en-ZA"/>
        </w:rPr>
        <w:t xml:space="preserve"> may contact the </w:t>
      </w:r>
      <w:r w:rsidR="00785D4B" w:rsidRPr="00AB2035">
        <w:rPr>
          <w:lang w:val="en-ZA"/>
        </w:rPr>
        <w:t xml:space="preserve">work stream </w:t>
      </w:r>
      <w:r w:rsidR="00213A0E" w:rsidRPr="00AB2035">
        <w:rPr>
          <w:lang w:val="en-ZA"/>
        </w:rPr>
        <w:t>chair</w:t>
      </w:r>
      <w:r w:rsidRPr="00AB2035">
        <w:rPr>
          <w:lang w:val="en-ZA"/>
        </w:rPr>
        <w:t xml:space="preserve"> to express their interest, and</w:t>
      </w:r>
    </w:p>
    <w:p w:rsidR="00EF7CC1" w:rsidRPr="00AB2035" w:rsidRDefault="00EF7CC1" w:rsidP="00DC04CC">
      <w:pPr>
        <w:pStyle w:val="ListParagraph"/>
        <w:numPr>
          <w:ilvl w:val="0"/>
          <w:numId w:val="34"/>
        </w:numPr>
        <w:spacing w:before="0"/>
        <w:ind w:left="357" w:hanging="357"/>
        <w:contextualSpacing w:val="0"/>
        <w:rPr>
          <w:lang w:val="en-ZA"/>
        </w:rPr>
      </w:pPr>
      <w:r w:rsidRPr="00AB2035">
        <w:rPr>
          <w:lang w:val="en-ZA"/>
        </w:rPr>
        <w:t xml:space="preserve">Members may withdraw from membership by notifying the </w:t>
      </w:r>
      <w:r w:rsidR="00785D4B" w:rsidRPr="00AB2035">
        <w:rPr>
          <w:lang w:val="en-ZA"/>
        </w:rPr>
        <w:t xml:space="preserve">work stream </w:t>
      </w:r>
      <w:r w:rsidR="00213A0E" w:rsidRPr="00AB2035">
        <w:rPr>
          <w:lang w:val="en-ZA"/>
        </w:rPr>
        <w:t>chair</w:t>
      </w:r>
      <w:r w:rsidRPr="00AB2035">
        <w:rPr>
          <w:lang w:val="en-ZA"/>
        </w:rPr>
        <w:t xml:space="preserve">. </w:t>
      </w:r>
    </w:p>
    <w:p w:rsidR="00785D4B" w:rsidRPr="00AB2035" w:rsidRDefault="005D597A" w:rsidP="00DC04CC">
      <w:pPr>
        <w:spacing w:after="240"/>
        <w:rPr>
          <w:lang w:val="en-ZA"/>
        </w:rPr>
      </w:pPr>
      <w:r w:rsidRPr="00AB2035">
        <w:rPr>
          <w:lang w:val="en-ZA"/>
        </w:rPr>
        <w:t xml:space="preserve">The work stream chair strives to achieve diversity in the membership, as appropriate. </w:t>
      </w:r>
      <w:r w:rsidR="00785D4B" w:rsidRPr="00AB2035">
        <w:rPr>
          <w:lang w:val="en-ZA"/>
        </w:rPr>
        <w:t xml:space="preserve">The updated list of members of this work stream can be found on the CBC website. </w:t>
      </w:r>
    </w:p>
    <w:p w:rsidR="00785D4B" w:rsidRPr="00AB2035" w:rsidRDefault="00133C06" w:rsidP="00133C06">
      <w:pPr>
        <w:pStyle w:val="Heading2"/>
        <w:rPr>
          <w:lang w:val="en-ZA"/>
        </w:rPr>
      </w:pPr>
      <w:r w:rsidRPr="00AB2035">
        <w:rPr>
          <w:lang w:val="en-ZA"/>
        </w:rPr>
        <w:t xml:space="preserve">Responsibilities of </w:t>
      </w:r>
      <w:r w:rsidR="00422BD0" w:rsidRPr="00AB2035">
        <w:rPr>
          <w:lang w:val="en-ZA"/>
        </w:rPr>
        <w:t>work s</w:t>
      </w:r>
      <w:r w:rsidR="00213A0E" w:rsidRPr="00AB2035">
        <w:rPr>
          <w:lang w:val="en-ZA"/>
        </w:rPr>
        <w:t xml:space="preserve">tream </w:t>
      </w:r>
      <w:r w:rsidR="00422BD0" w:rsidRPr="00AB2035">
        <w:rPr>
          <w:lang w:val="en-ZA"/>
        </w:rPr>
        <w:t>c</w:t>
      </w:r>
      <w:r w:rsidR="00213A0E" w:rsidRPr="00AB2035">
        <w:rPr>
          <w:lang w:val="en-ZA"/>
        </w:rPr>
        <w:t>hair</w:t>
      </w:r>
    </w:p>
    <w:p w:rsidR="00785D4B" w:rsidRPr="00AB2035" w:rsidRDefault="00213A0E" w:rsidP="00785D4B">
      <w:pPr>
        <w:rPr>
          <w:lang w:val="en-ZA"/>
        </w:rPr>
      </w:pPr>
      <w:r w:rsidRPr="00AB2035">
        <w:rPr>
          <w:lang w:val="en-ZA"/>
        </w:rPr>
        <w:t>The</w:t>
      </w:r>
      <w:r w:rsidR="00785D4B" w:rsidRPr="00AB2035">
        <w:rPr>
          <w:lang w:val="en-ZA"/>
        </w:rPr>
        <w:t xml:space="preserve"> work s</w:t>
      </w:r>
      <w:r w:rsidR="00973637" w:rsidRPr="00AB2035">
        <w:rPr>
          <w:lang w:val="en-ZA"/>
        </w:rPr>
        <w:t>tream c</w:t>
      </w:r>
      <w:r w:rsidR="00785D4B" w:rsidRPr="00AB2035">
        <w:rPr>
          <w:lang w:val="en-ZA"/>
        </w:rPr>
        <w:t>hair:</w:t>
      </w:r>
    </w:p>
    <w:p w:rsidR="00785D4B" w:rsidRPr="00AB2035" w:rsidRDefault="00785D4B" w:rsidP="00DC04CC">
      <w:pPr>
        <w:pStyle w:val="ListParagraph"/>
        <w:numPr>
          <w:ilvl w:val="0"/>
          <w:numId w:val="39"/>
        </w:numPr>
        <w:spacing w:before="0" w:after="80"/>
        <w:ind w:left="357" w:hanging="357"/>
        <w:contextualSpacing w:val="0"/>
        <w:rPr>
          <w:lang w:val="en-ZA"/>
        </w:rPr>
      </w:pPr>
      <w:r w:rsidRPr="00AB2035">
        <w:rPr>
          <w:lang w:val="en-ZA"/>
        </w:rPr>
        <w:t xml:space="preserve">Is responsible for the work of their work stream in accordance with </w:t>
      </w:r>
      <w:r w:rsidR="00213A0E" w:rsidRPr="00AB2035">
        <w:rPr>
          <w:lang w:val="en-ZA"/>
        </w:rPr>
        <w:t>this</w:t>
      </w:r>
      <w:r w:rsidR="005D597A" w:rsidRPr="00AB2035">
        <w:rPr>
          <w:lang w:val="en-ZA"/>
        </w:rPr>
        <w:t xml:space="preserve"> t</w:t>
      </w:r>
      <w:r w:rsidRPr="00AB2035">
        <w:rPr>
          <w:lang w:val="en-ZA"/>
        </w:rPr>
        <w:t xml:space="preserve">erms of </w:t>
      </w:r>
      <w:r w:rsidR="005D597A" w:rsidRPr="00AB2035">
        <w:rPr>
          <w:lang w:val="en-ZA"/>
        </w:rPr>
        <w:t>r</w:t>
      </w:r>
      <w:r w:rsidRPr="00AB2035">
        <w:rPr>
          <w:lang w:val="en-ZA"/>
        </w:rPr>
        <w:t>eference</w:t>
      </w:r>
      <w:r w:rsidR="005D597A" w:rsidRPr="00AB2035">
        <w:rPr>
          <w:lang w:val="en-ZA"/>
        </w:rPr>
        <w:t>, which is</w:t>
      </w:r>
      <w:r w:rsidRPr="00AB2035">
        <w:rPr>
          <w:lang w:val="en-ZA"/>
        </w:rPr>
        <w:t xml:space="preserve"> approved by the CBC Steering Committee;</w:t>
      </w:r>
    </w:p>
    <w:p w:rsidR="00785D4B" w:rsidRPr="00AB2035" w:rsidRDefault="00785D4B" w:rsidP="00DC04CC">
      <w:pPr>
        <w:pStyle w:val="ListParagraph"/>
        <w:numPr>
          <w:ilvl w:val="0"/>
          <w:numId w:val="39"/>
        </w:numPr>
        <w:spacing w:before="0" w:after="80"/>
        <w:ind w:left="357" w:hanging="357"/>
        <w:contextualSpacing w:val="0"/>
        <w:rPr>
          <w:lang w:val="en-ZA"/>
        </w:rPr>
      </w:pPr>
      <w:r w:rsidRPr="00AB2035">
        <w:rPr>
          <w:lang w:val="en-ZA"/>
        </w:rPr>
        <w:t>Reports to the CBC Steering Committee at the CBC Annual Meeting and to the CBC leadership in terms of agreed progress indicators, and may be asked to report to the INTOSAI Governing Board or Congress;</w:t>
      </w:r>
    </w:p>
    <w:p w:rsidR="00785D4B" w:rsidRPr="00AB2035" w:rsidRDefault="00785D4B" w:rsidP="00785D4B">
      <w:pPr>
        <w:pStyle w:val="ListParagraph"/>
        <w:numPr>
          <w:ilvl w:val="0"/>
          <w:numId w:val="39"/>
        </w:numPr>
        <w:rPr>
          <w:lang w:val="en-ZA"/>
        </w:rPr>
      </w:pPr>
      <w:r w:rsidRPr="00AB2035">
        <w:rPr>
          <w:lang w:val="en-ZA"/>
        </w:rPr>
        <w:t>Conducts its work in accordance with INTOSAI’s due process, handbook for committees and other INTOSAI rules and procedures;</w:t>
      </w:r>
    </w:p>
    <w:p w:rsidR="00785D4B" w:rsidRPr="00AB2035" w:rsidRDefault="00DC04CC" w:rsidP="00DC04CC">
      <w:pPr>
        <w:pStyle w:val="ListParagraph"/>
        <w:numPr>
          <w:ilvl w:val="0"/>
          <w:numId w:val="39"/>
        </w:numPr>
        <w:spacing w:before="0" w:after="80"/>
        <w:ind w:left="357" w:hanging="357"/>
        <w:contextualSpacing w:val="0"/>
        <w:rPr>
          <w:lang w:val="en-ZA"/>
        </w:rPr>
      </w:pPr>
      <w:r>
        <w:rPr>
          <w:lang w:val="en-ZA"/>
        </w:rPr>
        <w:lastRenderedPageBreak/>
        <w:t>Informs the CBC</w:t>
      </w:r>
      <w:r w:rsidR="00785D4B" w:rsidRPr="00AB2035">
        <w:rPr>
          <w:lang w:val="en-ZA"/>
        </w:rPr>
        <w:t xml:space="preserve"> and INTOSAI membership and stakeholders about its progress, through formal reports, contributions to the CBC website, the INTOSAI Journal of Government Audit, and otherwise as requested by the CBC leadership. </w:t>
      </w:r>
    </w:p>
    <w:p w:rsidR="005D597A" w:rsidRPr="00AB2035" w:rsidRDefault="005D597A" w:rsidP="00785D4B">
      <w:pPr>
        <w:pStyle w:val="ListParagraph"/>
        <w:numPr>
          <w:ilvl w:val="0"/>
          <w:numId w:val="39"/>
        </w:numPr>
        <w:rPr>
          <w:lang w:val="en-ZA"/>
        </w:rPr>
      </w:pPr>
      <w:r w:rsidRPr="00AB2035">
        <w:rPr>
          <w:lang w:val="en-ZA"/>
        </w:rPr>
        <w:t xml:space="preserve">Represents the work stream as a member of the CBC Steering Committee. </w:t>
      </w:r>
    </w:p>
    <w:p w:rsidR="00973637" w:rsidRPr="00AB2035" w:rsidRDefault="00973637" w:rsidP="00DC04CC">
      <w:pPr>
        <w:spacing w:after="240"/>
        <w:rPr>
          <w:lang w:val="en-ZA"/>
        </w:rPr>
      </w:pPr>
      <w:r w:rsidRPr="00AB2035">
        <w:rPr>
          <w:lang w:val="en-ZA"/>
        </w:rPr>
        <w:t>When the work stream chair resigns from its duties prior to the dissolution of the work stream, the work stream chair is expected to discuss and agree its successor with the CBC leadership prior to the CBC steering committee’s consideration and approval</w:t>
      </w:r>
      <w:r w:rsidR="00133C06" w:rsidRPr="00AB2035">
        <w:rPr>
          <w:lang w:val="en-ZA"/>
        </w:rPr>
        <w:t xml:space="preserve"> of the new chair</w:t>
      </w:r>
      <w:r w:rsidRPr="00AB2035">
        <w:rPr>
          <w:lang w:val="en-ZA"/>
        </w:rPr>
        <w:t xml:space="preserve">. </w:t>
      </w:r>
    </w:p>
    <w:p w:rsidR="007069A8" w:rsidRPr="00AB2035" w:rsidRDefault="007069A8" w:rsidP="007069A8">
      <w:pPr>
        <w:pStyle w:val="Heading2"/>
        <w:rPr>
          <w:lang w:val="en-ZA"/>
        </w:rPr>
      </w:pPr>
      <w:r w:rsidRPr="00AB2035">
        <w:rPr>
          <w:lang w:val="en-ZA"/>
        </w:rPr>
        <w:t xml:space="preserve">Cooperation with other INTOSAI </w:t>
      </w:r>
      <w:r w:rsidR="005D597A" w:rsidRPr="00AB2035">
        <w:rPr>
          <w:lang w:val="en-ZA"/>
        </w:rPr>
        <w:t xml:space="preserve">and non-INTOSAI </w:t>
      </w:r>
      <w:r w:rsidRPr="00AB2035">
        <w:rPr>
          <w:lang w:val="en-ZA"/>
        </w:rPr>
        <w:t>Bodies</w:t>
      </w:r>
    </w:p>
    <w:p w:rsidR="009E163A" w:rsidRPr="00AB2035" w:rsidRDefault="009E163A" w:rsidP="009E163A">
      <w:pPr>
        <w:rPr>
          <w:lang w:val="en-ZA"/>
        </w:rPr>
      </w:pPr>
      <w:r w:rsidRPr="00AB2035">
        <w:rPr>
          <w:lang w:val="en-ZA"/>
        </w:rPr>
        <w:t>In order to promote SAI capacity development, the CBC work</w:t>
      </w:r>
      <w:r w:rsidR="005D597A" w:rsidRPr="00AB2035">
        <w:rPr>
          <w:lang w:val="en-ZA"/>
        </w:rPr>
        <w:t xml:space="preserve"> </w:t>
      </w:r>
      <w:r w:rsidRPr="00AB2035">
        <w:rPr>
          <w:lang w:val="en-ZA"/>
        </w:rPr>
        <w:t>s</w:t>
      </w:r>
      <w:r w:rsidR="005D597A" w:rsidRPr="00AB2035">
        <w:rPr>
          <w:lang w:val="en-ZA"/>
        </w:rPr>
        <w:t>treams may work</w:t>
      </w:r>
      <w:r w:rsidRPr="00AB2035">
        <w:rPr>
          <w:lang w:val="en-ZA"/>
        </w:rPr>
        <w:t xml:space="preserve"> with other INTOSAI </w:t>
      </w:r>
      <w:r w:rsidR="005D597A" w:rsidRPr="00AB2035">
        <w:rPr>
          <w:lang w:val="en-ZA"/>
        </w:rPr>
        <w:t>bodies, such as the subcommittees, working groups and project groups of the INTOSAI Professional Standards Committee and Knowledge Sharing Committee. They may also work with the</w:t>
      </w:r>
      <w:r w:rsidRPr="00AB2035">
        <w:rPr>
          <w:lang w:val="en-ZA"/>
        </w:rPr>
        <w:t xml:space="preserve"> INTOSAI regional organizations, and others to speak and act in unity in the interest of INTOSAI’s SAI capacity development efforts.</w:t>
      </w:r>
    </w:p>
    <w:p w:rsidR="005D597A" w:rsidRPr="00AB2035" w:rsidRDefault="005D597A" w:rsidP="009E163A">
      <w:pPr>
        <w:rPr>
          <w:lang w:val="en-ZA"/>
        </w:rPr>
      </w:pPr>
      <w:r w:rsidRPr="00AB2035">
        <w:rPr>
          <w:lang w:val="en-ZA"/>
        </w:rPr>
        <w:t>CBC work streams may also cooperate with non-INTOSAI bodies in order to further SAI capacity development. Such cooperation is coordinated with the CBC leadership.</w:t>
      </w:r>
    </w:p>
    <w:p w:rsidR="00DC04CC" w:rsidRDefault="009C6445" w:rsidP="00DC04CC">
      <w:pPr>
        <w:rPr>
          <w:i/>
          <w:color w:val="00B050"/>
          <w:lang w:val="en-ZA"/>
        </w:rPr>
      </w:pPr>
      <w:r w:rsidRPr="00AB2035">
        <w:rPr>
          <w:i/>
          <w:color w:val="00B050"/>
          <w:lang w:val="en-ZA"/>
        </w:rPr>
        <w:t xml:space="preserve">This </w:t>
      </w:r>
      <w:r w:rsidR="00DC04CC">
        <w:rPr>
          <w:i/>
          <w:color w:val="00B050"/>
          <w:lang w:val="en-ZA"/>
        </w:rPr>
        <w:t xml:space="preserve">Task Force </w:t>
      </w:r>
      <w:r w:rsidRPr="00AB2035">
        <w:rPr>
          <w:i/>
          <w:color w:val="00B050"/>
          <w:lang w:val="en-ZA"/>
        </w:rPr>
        <w:t xml:space="preserve">specifically aims to cooperate with </w:t>
      </w:r>
      <w:r w:rsidR="00DC04CC">
        <w:rPr>
          <w:i/>
          <w:color w:val="00B050"/>
          <w:lang w:val="en-ZA"/>
        </w:rPr>
        <w:t xml:space="preserve">the International Federation of Accountants; the International Accounting Education Standards Board; the Institute for Internal Auditors for the purpose of </w:t>
      </w:r>
      <w:r w:rsidR="00DC04CC" w:rsidRPr="00DC04CC">
        <w:rPr>
          <w:i/>
          <w:color w:val="00B050"/>
          <w:lang w:val="en-ZA"/>
        </w:rPr>
        <w:t>forg</w:t>
      </w:r>
      <w:r w:rsidR="00DC04CC">
        <w:rPr>
          <w:i/>
          <w:color w:val="00B050"/>
          <w:lang w:val="en-ZA"/>
        </w:rPr>
        <w:t xml:space="preserve">ing </w:t>
      </w:r>
      <w:r w:rsidR="00DC04CC" w:rsidRPr="00DC04CC">
        <w:rPr>
          <w:i/>
          <w:color w:val="00B050"/>
          <w:lang w:val="en-ZA"/>
        </w:rPr>
        <w:t>appropriate relationships with the broader international accounting and auditing community on work relating to auditor education, training and capacity development</w:t>
      </w:r>
      <w:r w:rsidR="00DC04CC">
        <w:rPr>
          <w:i/>
          <w:color w:val="00B050"/>
          <w:lang w:val="en-ZA"/>
        </w:rPr>
        <w:t xml:space="preserve">.  </w:t>
      </w:r>
    </w:p>
    <w:p w:rsidR="009C6445" w:rsidRPr="00AB2035" w:rsidRDefault="00DC04CC" w:rsidP="00DC04CC">
      <w:pPr>
        <w:spacing w:after="240"/>
        <w:rPr>
          <w:lang w:val="en-ZA"/>
        </w:rPr>
      </w:pPr>
      <w:r w:rsidRPr="00DC04CC">
        <w:rPr>
          <w:i/>
          <w:color w:val="00B050"/>
          <w:lang w:val="en-ZA"/>
        </w:rPr>
        <w:t>This Task Force specifically aims to cooperate</w:t>
      </w:r>
      <w:r w:rsidR="006B6951">
        <w:rPr>
          <w:i/>
          <w:color w:val="00B050"/>
          <w:lang w:val="en-ZA"/>
        </w:rPr>
        <w:t xml:space="preserve"> with </w:t>
      </w:r>
      <w:r>
        <w:rPr>
          <w:i/>
          <w:color w:val="00B050"/>
          <w:lang w:val="en-ZA"/>
        </w:rPr>
        <w:t>all of the regional and sub-regional organisations of INTOSAI</w:t>
      </w:r>
      <w:r w:rsidR="009C6445" w:rsidRPr="00AB2035">
        <w:rPr>
          <w:i/>
          <w:color w:val="00B050"/>
          <w:lang w:val="en-ZA"/>
        </w:rPr>
        <w:t xml:space="preserve">, for the purpose of </w:t>
      </w:r>
      <w:r w:rsidR="006B6951">
        <w:rPr>
          <w:i/>
          <w:color w:val="00B050"/>
          <w:lang w:val="en-ZA"/>
        </w:rPr>
        <w:t xml:space="preserve">facilitating local solutions for public sector auditor </w:t>
      </w:r>
      <w:proofErr w:type="spellStart"/>
      <w:r w:rsidR="006B6951">
        <w:rPr>
          <w:i/>
          <w:color w:val="00B050"/>
          <w:lang w:val="en-ZA"/>
        </w:rPr>
        <w:t>professionalisarion</w:t>
      </w:r>
      <w:proofErr w:type="spellEnd"/>
      <w:r w:rsidR="009C6445" w:rsidRPr="00AB2035">
        <w:rPr>
          <w:i/>
          <w:color w:val="00B050"/>
          <w:lang w:val="en-ZA"/>
        </w:rPr>
        <w:t xml:space="preserve">. </w:t>
      </w:r>
    </w:p>
    <w:p w:rsidR="007069A8" w:rsidRPr="00AB2035" w:rsidRDefault="00422BD0" w:rsidP="007069A8">
      <w:pPr>
        <w:pStyle w:val="Heading2"/>
        <w:rPr>
          <w:lang w:val="en-ZA"/>
        </w:rPr>
      </w:pPr>
      <w:r w:rsidRPr="00AB2035">
        <w:rPr>
          <w:lang w:val="en-ZA"/>
        </w:rPr>
        <w:t>Working l</w:t>
      </w:r>
      <w:r w:rsidR="007069A8" w:rsidRPr="00AB2035">
        <w:rPr>
          <w:lang w:val="en-ZA"/>
        </w:rPr>
        <w:t>anguage</w:t>
      </w:r>
    </w:p>
    <w:p w:rsidR="005B7C7E" w:rsidRPr="00AB2035" w:rsidRDefault="005B7C7E" w:rsidP="006B6951">
      <w:pPr>
        <w:spacing w:after="240"/>
        <w:rPr>
          <w:lang w:val="en-ZA"/>
        </w:rPr>
      </w:pPr>
      <w:r w:rsidRPr="00AB2035">
        <w:rPr>
          <w:lang w:val="en-ZA"/>
        </w:rPr>
        <w:t xml:space="preserve">English is the working language of the </w:t>
      </w:r>
      <w:r w:rsidR="009C6445" w:rsidRPr="00AB2035">
        <w:rPr>
          <w:lang w:val="en-ZA"/>
        </w:rPr>
        <w:t>CBC and thus also of the committee</w:t>
      </w:r>
      <w:r w:rsidRPr="00AB2035">
        <w:rPr>
          <w:lang w:val="en-ZA"/>
        </w:rPr>
        <w:t xml:space="preserve">. All meetings are held in English and all communication and documents are developed and circulated in English. </w:t>
      </w:r>
    </w:p>
    <w:p w:rsidR="007069A8" w:rsidRPr="00AB2035" w:rsidRDefault="00376998" w:rsidP="007069A8">
      <w:pPr>
        <w:pStyle w:val="Heading2"/>
        <w:rPr>
          <w:lang w:val="en-ZA"/>
        </w:rPr>
      </w:pPr>
      <w:r w:rsidRPr="00AB2035">
        <w:rPr>
          <w:lang w:val="en-ZA"/>
        </w:rPr>
        <w:t xml:space="preserve">Meetings, </w:t>
      </w:r>
      <w:r w:rsidR="00422BD0" w:rsidRPr="00AB2035">
        <w:rPr>
          <w:lang w:val="en-ZA"/>
        </w:rPr>
        <w:t>c</w:t>
      </w:r>
      <w:r w:rsidR="007069A8" w:rsidRPr="00AB2035">
        <w:rPr>
          <w:lang w:val="en-ZA"/>
        </w:rPr>
        <w:t>ommunication</w:t>
      </w:r>
      <w:r w:rsidR="00ED49DC" w:rsidRPr="00AB2035">
        <w:rPr>
          <w:lang w:val="en-ZA"/>
        </w:rPr>
        <w:t xml:space="preserve">, </w:t>
      </w:r>
      <w:r w:rsidR="00422BD0" w:rsidRPr="00AB2035">
        <w:rPr>
          <w:lang w:val="en-ZA"/>
        </w:rPr>
        <w:t>p</w:t>
      </w:r>
      <w:r w:rsidR="00ED49DC" w:rsidRPr="00AB2035">
        <w:rPr>
          <w:lang w:val="en-ZA"/>
        </w:rPr>
        <w:t xml:space="preserve">ublication and </w:t>
      </w:r>
      <w:r w:rsidR="00422BD0" w:rsidRPr="00AB2035">
        <w:rPr>
          <w:lang w:val="en-ZA"/>
        </w:rPr>
        <w:t>d</w:t>
      </w:r>
      <w:r w:rsidR="00ED49DC" w:rsidRPr="00AB2035">
        <w:rPr>
          <w:lang w:val="en-ZA"/>
        </w:rPr>
        <w:t xml:space="preserve">istribution of </w:t>
      </w:r>
      <w:r w:rsidR="00422BD0" w:rsidRPr="00AB2035">
        <w:rPr>
          <w:lang w:val="en-ZA"/>
        </w:rPr>
        <w:t>p</w:t>
      </w:r>
      <w:r w:rsidR="00ED49DC" w:rsidRPr="00AB2035">
        <w:rPr>
          <w:lang w:val="en-ZA"/>
        </w:rPr>
        <w:t>roducts</w:t>
      </w:r>
    </w:p>
    <w:p w:rsidR="00376998" w:rsidRPr="00AB2035" w:rsidRDefault="006B6951" w:rsidP="00376998">
      <w:pPr>
        <w:rPr>
          <w:color w:val="00B050"/>
          <w:u w:val="single"/>
          <w:lang w:val="en-ZA"/>
        </w:rPr>
      </w:pPr>
      <w:r w:rsidRPr="006B6951">
        <w:rPr>
          <w:color w:val="00B050"/>
          <w:lang w:val="en-ZA"/>
        </w:rPr>
        <w:t>The Task Force</w:t>
      </w:r>
      <w:r>
        <w:rPr>
          <w:i/>
          <w:color w:val="00B050"/>
          <w:lang w:val="en-ZA"/>
        </w:rPr>
        <w:t xml:space="preserve"> </w:t>
      </w:r>
      <w:r w:rsidR="00376998" w:rsidRPr="00AB2035">
        <w:rPr>
          <w:lang w:val="en-ZA"/>
        </w:rPr>
        <w:t xml:space="preserve">meets physically </w:t>
      </w:r>
      <w:r>
        <w:rPr>
          <w:lang w:val="en-ZA"/>
        </w:rPr>
        <w:t xml:space="preserve">on occasion of the CBC Annual Meeting, </w:t>
      </w:r>
      <w:r w:rsidRPr="006B6951">
        <w:rPr>
          <w:color w:val="00B050"/>
          <w:lang w:val="en-ZA"/>
        </w:rPr>
        <w:t>or at other times should there be an urgent need</w:t>
      </w:r>
      <w:r>
        <w:rPr>
          <w:lang w:val="en-ZA"/>
        </w:rPr>
        <w:t xml:space="preserve">, </w:t>
      </w:r>
      <w:r w:rsidR="00376998" w:rsidRPr="00AB2035">
        <w:rPr>
          <w:lang w:val="en-ZA"/>
        </w:rPr>
        <w:t xml:space="preserve">and </w:t>
      </w:r>
      <w:r w:rsidR="00376998" w:rsidRPr="006B6951">
        <w:rPr>
          <w:color w:val="00B050"/>
          <w:lang w:val="en-ZA"/>
        </w:rPr>
        <w:t>otherwise meet via video- or telephone conference.</w:t>
      </w:r>
      <w:r w:rsidR="00376998" w:rsidRPr="00AB2035">
        <w:rPr>
          <w:i/>
          <w:color w:val="00B050"/>
          <w:lang w:val="en-ZA"/>
        </w:rPr>
        <w:t xml:space="preserve"> </w:t>
      </w:r>
    </w:p>
    <w:p w:rsidR="003111B1" w:rsidRPr="00AB2035" w:rsidRDefault="00376998" w:rsidP="003111B1">
      <w:pPr>
        <w:rPr>
          <w:lang w:val="en-ZA"/>
        </w:rPr>
      </w:pPr>
      <w:r w:rsidRPr="00AB2035">
        <w:rPr>
          <w:lang w:val="en-ZA"/>
        </w:rPr>
        <w:t>This</w:t>
      </w:r>
      <w:r w:rsidR="003111B1" w:rsidRPr="00AB2035">
        <w:rPr>
          <w:lang w:val="en-ZA"/>
        </w:rPr>
        <w:t xml:space="preserve"> work stream</w:t>
      </w:r>
      <w:r w:rsidRPr="00AB2035">
        <w:rPr>
          <w:lang w:val="en-ZA"/>
        </w:rPr>
        <w:t xml:space="preserve"> primarily</w:t>
      </w:r>
      <w:r w:rsidR="003111B1" w:rsidRPr="00AB2035">
        <w:rPr>
          <w:lang w:val="en-ZA"/>
        </w:rPr>
        <w:t xml:space="preserve"> communicate</w:t>
      </w:r>
      <w:r w:rsidRPr="00AB2035">
        <w:rPr>
          <w:lang w:val="en-ZA"/>
        </w:rPr>
        <w:t>s</w:t>
      </w:r>
      <w:r w:rsidR="003111B1" w:rsidRPr="00AB2035">
        <w:rPr>
          <w:lang w:val="en-ZA"/>
        </w:rPr>
        <w:t xml:space="preserve"> news, updates and completed products via the CBC website (</w:t>
      </w:r>
      <w:hyperlink r:id="rId14" w:history="1">
        <w:r w:rsidR="003111B1" w:rsidRPr="00AB2035">
          <w:rPr>
            <w:rStyle w:val="Hyperlink"/>
            <w:lang w:val="en-ZA"/>
          </w:rPr>
          <w:t>www.intosaicbc.org</w:t>
        </w:r>
      </w:hyperlink>
      <w:r w:rsidR="003111B1" w:rsidRPr="00AB2035">
        <w:rPr>
          <w:lang w:val="en-ZA"/>
        </w:rPr>
        <w:t>)</w:t>
      </w:r>
      <w:r w:rsidRPr="00AB2035">
        <w:rPr>
          <w:lang w:val="en-ZA"/>
        </w:rPr>
        <w:t>, where we have our own page</w:t>
      </w:r>
      <w:r w:rsidR="003111B1" w:rsidRPr="00AB2035">
        <w:rPr>
          <w:lang w:val="en-ZA"/>
        </w:rPr>
        <w:t xml:space="preserve">. </w:t>
      </w:r>
      <w:r w:rsidRPr="00AB2035">
        <w:rPr>
          <w:lang w:val="en-ZA"/>
        </w:rPr>
        <w:t>C</w:t>
      </w:r>
      <w:r w:rsidR="003111B1" w:rsidRPr="00AB2035">
        <w:rPr>
          <w:lang w:val="en-ZA"/>
        </w:rPr>
        <w:t xml:space="preserve">ommunication to the </w:t>
      </w:r>
      <w:r w:rsidRPr="00AB2035">
        <w:rPr>
          <w:lang w:val="en-ZA"/>
        </w:rPr>
        <w:t>work stream</w:t>
      </w:r>
      <w:r w:rsidR="003111B1" w:rsidRPr="00AB2035">
        <w:rPr>
          <w:lang w:val="en-ZA"/>
        </w:rPr>
        <w:t xml:space="preserve"> membership </w:t>
      </w:r>
      <w:r w:rsidRPr="00AB2035">
        <w:rPr>
          <w:lang w:val="en-ZA"/>
        </w:rPr>
        <w:t>may also</w:t>
      </w:r>
      <w:r w:rsidR="003111B1" w:rsidRPr="00AB2035">
        <w:rPr>
          <w:lang w:val="en-ZA"/>
        </w:rPr>
        <w:t xml:space="preserve"> take place via e-mail. </w:t>
      </w:r>
    </w:p>
    <w:p w:rsidR="00ED49DC" w:rsidRPr="00AB2035" w:rsidRDefault="00ED49DC" w:rsidP="003111B1">
      <w:pPr>
        <w:rPr>
          <w:lang w:val="en-ZA"/>
        </w:rPr>
      </w:pPr>
      <w:r w:rsidRPr="00AB2035">
        <w:rPr>
          <w:lang w:val="en-ZA"/>
        </w:rPr>
        <w:t xml:space="preserve">Insofar as </w:t>
      </w:r>
      <w:r w:rsidR="00376998" w:rsidRPr="00AB2035">
        <w:rPr>
          <w:lang w:val="en-ZA"/>
        </w:rPr>
        <w:t>this</w:t>
      </w:r>
      <w:r w:rsidRPr="00AB2035">
        <w:rPr>
          <w:lang w:val="en-ZA"/>
        </w:rPr>
        <w:t xml:space="preserve"> </w:t>
      </w:r>
      <w:r w:rsidR="00376998" w:rsidRPr="00AB2035">
        <w:rPr>
          <w:lang w:val="en-ZA"/>
        </w:rPr>
        <w:t>work stream</w:t>
      </w:r>
      <w:r w:rsidRPr="00AB2035">
        <w:rPr>
          <w:lang w:val="en-ZA"/>
        </w:rPr>
        <w:t xml:space="preserve"> produces </w:t>
      </w:r>
      <w:r w:rsidR="00BB2F60" w:rsidRPr="00AB2035">
        <w:rPr>
          <w:lang w:val="en-ZA"/>
        </w:rPr>
        <w:t>standards or guidance</w:t>
      </w:r>
      <w:r w:rsidRPr="00AB2035">
        <w:rPr>
          <w:lang w:val="en-ZA"/>
        </w:rPr>
        <w:t xml:space="preserve"> to be included in the INTOSAI Framework for Professional Pronouncements, the INTOSAI due process </w:t>
      </w:r>
      <w:r w:rsidR="006B6951">
        <w:rPr>
          <w:lang w:val="en-ZA"/>
        </w:rPr>
        <w:t xml:space="preserve">for the INTOSAI Framework for Professional Pronouncements </w:t>
      </w:r>
      <w:r w:rsidRPr="00AB2035">
        <w:rPr>
          <w:lang w:val="en-ZA"/>
        </w:rPr>
        <w:t xml:space="preserve">will be followed. </w:t>
      </w:r>
      <w:r w:rsidR="00376998" w:rsidRPr="00AB2035">
        <w:rPr>
          <w:lang w:val="en-ZA"/>
        </w:rPr>
        <w:t xml:space="preserve">The production and publication of other products and documents will follow the appropriate INTOSAI and/or CBC guidance. </w:t>
      </w:r>
    </w:p>
    <w:p w:rsidR="00AF4B82" w:rsidRPr="00AB2035" w:rsidRDefault="00AF4B82" w:rsidP="006B6951">
      <w:pPr>
        <w:spacing w:after="240"/>
        <w:rPr>
          <w:lang w:val="en-ZA"/>
        </w:rPr>
      </w:pPr>
      <w:r w:rsidRPr="00AB2035">
        <w:rPr>
          <w:lang w:val="en-ZA"/>
        </w:rPr>
        <w:lastRenderedPageBreak/>
        <w:t xml:space="preserve">The work stream will meet any INTOSAI translation requirements of formal products and documents. </w:t>
      </w:r>
      <w:r w:rsidRPr="006B6951">
        <w:rPr>
          <w:strike/>
          <w:lang w:val="en-ZA"/>
        </w:rPr>
        <w:t>Furthermore, the work stream is encouraged to make available all products in additional languages via the CBC work stream.</w:t>
      </w:r>
      <w:r w:rsidRPr="00AB2035">
        <w:rPr>
          <w:lang w:val="en-ZA"/>
        </w:rPr>
        <w:t xml:space="preserve"> </w:t>
      </w:r>
    </w:p>
    <w:p w:rsidR="007069A8" w:rsidRPr="00AB2035" w:rsidRDefault="007069A8" w:rsidP="007069A8">
      <w:pPr>
        <w:pStyle w:val="Heading2"/>
        <w:rPr>
          <w:lang w:val="en-ZA"/>
        </w:rPr>
      </w:pPr>
      <w:r w:rsidRPr="00AB2035">
        <w:rPr>
          <w:lang w:val="en-ZA"/>
        </w:rPr>
        <w:t>Reporting</w:t>
      </w:r>
    </w:p>
    <w:p w:rsidR="00AF4B82" w:rsidRPr="00AB2035" w:rsidRDefault="00AF4B82" w:rsidP="00322CCB">
      <w:pPr>
        <w:rPr>
          <w:color w:val="000000"/>
          <w:lang w:val="en-ZA"/>
        </w:rPr>
      </w:pPr>
      <w:r w:rsidRPr="00AB2035">
        <w:rPr>
          <w:lang w:val="en-ZA"/>
        </w:rPr>
        <w:t>The w</w:t>
      </w:r>
      <w:r w:rsidR="00322CCB" w:rsidRPr="00AB2035">
        <w:rPr>
          <w:lang w:val="en-ZA"/>
        </w:rPr>
        <w:t xml:space="preserve">ork stream </w:t>
      </w:r>
      <w:r w:rsidRPr="00AB2035">
        <w:rPr>
          <w:lang w:val="en-ZA"/>
        </w:rPr>
        <w:t>c</w:t>
      </w:r>
      <w:r w:rsidR="00322CCB" w:rsidRPr="00AB2035">
        <w:rPr>
          <w:lang w:val="en-ZA"/>
        </w:rPr>
        <w:t>hair repor</w:t>
      </w:r>
      <w:r w:rsidR="00322CCB" w:rsidRPr="00AB2035">
        <w:rPr>
          <w:color w:val="000000"/>
          <w:lang w:val="en-ZA"/>
        </w:rPr>
        <w:t>t</w:t>
      </w:r>
      <w:r w:rsidRPr="00AB2035">
        <w:rPr>
          <w:color w:val="000000"/>
          <w:lang w:val="en-ZA"/>
        </w:rPr>
        <w:t>s</w:t>
      </w:r>
      <w:r w:rsidR="00322CCB" w:rsidRPr="00AB2035">
        <w:rPr>
          <w:color w:val="000000"/>
          <w:lang w:val="en-ZA"/>
        </w:rPr>
        <w:t xml:space="preserve"> to the CBC </w:t>
      </w:r>
      <w:r w:rsidR="00172B38" w:rsidRPr="00AB2035">
        <w:rPr>
          <w:color w:val="000000"/>
          <w:lang w:val="en-ZA"/>
        </w:rPr>
        <w:t>Steering Committee</w:t>
      </w:r>
      <w:r w:rsidR="00322CCB" w:rsidRPr="00AB2035">
        <w:rPr>
          <w:color w:val="000000"/>
          <w:lang w:val="en-ZA"/>
        </w:rPr>
        <w:t xml:space="preserve"> on the </w:t>
      </w:r>
      <w:r w:rsidR="00172B38" w:rsidRPr="00AB2035">
        <w:rPr>
          <w:color w:val="000000"/>
          <w:lang w:val="en-ZA"/>
        </w:rPr>
        <w:t>progress of the work stream at the CBC Annual Meeting, and to the CBC leadership as requested</w:t>
      </w:r>
      <w:r w:rsidRPr="00AB2035">
        <w:rPr>
          <w:color w:val="000000"/>
          <w:lang w:val="en-ZA"/>
        </w:rPr>
        <w:t xml:space="preserve"> and in the format provided</w:t>
      </w:r>
      <w:r w:rsidR="00322CCB" w:rsidRPr="00AB2035">
        <w:rPr>
          <w:color w:val="000000"/>
          <w:lang w:val="en-ZA"/>
        </w:rPr>
        <w:t xml:space="preserve">. </w:t>
      </w:r>
    </w:p>
    <w:p w:rsidR="00322CCB" w:rsidRPr="00AB2035" w:rsidRDefault="00AF4B82" w:rsidP="006B6951">
      <w:pPr>
        <w:spacing w:after="240"/>
        <w:rPr>
          <w:lang w:val="en-ZA"/>
        </w:rPr>
      </w:pPr>
      <w:r w:rsidRPr="00AB2035">
        <w:rPr>
          <w:color w:val="000000"/>
          <w:lang w:val="en-ZA"/>
        </w:rPr>
        <w:t>In addition, the work stream chair</w:t>
      </w:r>
      <w:r w:rsidR="00322CCB" w:rsidRPr="00AB2035">
        <w:rPr>
          <w:color w:val="000000"/>
          <w:lang w:val="en-ZA"/>
        </w:rPr>
        <w:t xml:space="preserve"> </w:t>
      </w:r>
      <w:r w:rsidR="00172B38" w:rsidRPr="00AB2035">
        <w:rPr>
          <w:color w:val="000000"/>
          <w:lang w:val="en-ZA"/>
        </w:rPr>
        <w:t>may be asked to</w:t>
      </w:r>
      <w:r w:rsidR="00322CCB" w:rsidRPr="00AB2035">
        <w:rPr>
          <w:color w:val="000000"/>
          <w:lang w:val="en-ZA"/>
        </w:rPr>
        <w:t xml:space="preserve"> report directly to the Governing Board</w:t>
      </w:r>
      <w:r w:rsidR="00172B38" w:rsidRPr="00AB2035">
        <w:rPr>
          <w:color w:val="000000"/>
          <w:lang w:val="en-ZA"/>
        </w:rPr>
        <w:t xml:space="preserve"> </w:t>
      </w:r>
      <w:r w:rsidR="00FD0453" w:rsidRPr="00AB2035">
        <w:rPr>
          <w:color w:val="000000"/>
          <w:lang w:val="en-ZA"/>
        </w:rPr>
        <w:t xml:space="preserve">and Congress </w:t>
      </w:r>
      <w:r w:rsidR="00172B38" w:rsidRPr="00AB2035">
        <w:rPr>
          <w:color w:val="000000"/>
          <w:lang w:val="en-ZA"/>
        </w:rPr>
        <w:t>to present specific results or products, such as standards or guidance to be included in the INTOSAI Framework for Professional Pronouncements</w:t>
      </w:r>
      <w:r w:rsidR="00322CCB" w:rsidRPr="00AB2035">
        <w:rPr>
          <w:color w:val="000000"/>
          <w:lang w:val="en-ZA"/>
        </w:rPr>
        <w:t>.</w:t>
      </w:r>
    </w:p>
    <w:p w:rsidR="007069A8" w:rsidRPr="00AB2035" w:rsidRDefault="007069A8" w:rsidP="007069A8">
      <w:pPr>
        <w:pStyle w:val="Heading2"/>
        <w:rPr>
          <w:lang w:val="en-ZA"/>
        </w:rPr>
      </w:pPr>
      <w:r w:rsidRPr="00AB2035">
        <w:rPr>
          <w:lang w:val="en-ZA"/>
        </w:rPr>
        <w:t>Funding</w:t>
      </w:r>
    </w:p>
    <w:p w:rsidR="00E86235" w:rsidRPr="00AB2035" w:rsidRDefault="00E86235" w:rsidP="00E86235">
      <w:pPr>
        <w:rPr>
          <w:lang w:val="en-ZA"/>
        </w:rPr>
      </w:pPr>
      <w:r w:rsidRPr="00AB2035">
        <w:rPr>
          <w:lang w:val="en-ZA"/>
        </w:rPr>
        <w:t>The CBC primarily operates based on in-kind contributions from the participating member organizations, observers and stakeholders. Such contributions may include time spent by management and staff on CBC matters when leading or participating in CBC work streams or other initiatives, hosting of meetings, translating CBC documents to other languages</w:t>
      </w:r>
      <w:r w:rsidR="006B6951">
        <w:rPr>
          <w:lang w:val="en-ZA"/>
        </w:rPr>
        <w:t>,</w:t>
      </w:r>
      <w:r w:rsidRPr="00AB2035">
        <w:rPr>
          <w:lang w:val="en-ZA"/>
        </w:rPr>
        <w:t xml:space="preserve"> etc. </w:t>
      </w:r>
    </w:p>
    <w:p w:rsidR="002C25E9" w:rsidRPr="00AB2035" w:rsidRDefault="00AF4B82" w:rsidP="009F0140">
      <w:pPr>
        <w:spacing w:after="240"/>
        <w:rPr>
          <w:lang w:val="en-ZA"/>
        </w:rPr>
      </w:pPr>
      <w:r w:rsidRPr="00AB2035">
        <w:rPr>
          <w:lang w:val="en-ZA"/>
        </w:rPr>
        <w:t xml:space="preserve">The CBC work stream </w:t>
      </w:r>
      <w:r w:rsidR="002C25E9" w:rsidRPr="00AB2035">
        <w:rPr>
          <w:lang w:val="en-ZA"/>
        </w:rPr>
        <w:t xml:space="preserve">may </w:t>
      </w:r>
      <w:r w:rsidR="006B6951">
        <w:rPr>
          <w:color w:val="00B050"/>
          <w:lang w:val="en-ZA"/>
        </w:rPr>
        <w:t xml:space="preserve">benefit from INTOSAI funds allocated to the CBC, or </w:t>
      </w:r>
      <w:r w:rsidR="002C25E9" w:rsidRPr="00AB2035">
        <w:rPr>
          <w:lang w:val="en-ZA"/>
        </w:rPr>
        <w:t xml:space="preserve">seek funding from external parties to support </w:t>
      </w:r>
      <w:r w:rsidR="00133C06" w:rsidRPr="00AB2035">
        <w:rPr>
          <w:lang w:val="en-ZA"/>
        </w:rPr>
        <w:t>its</w:t>
      </w:r>
      <w:r w:rsidR="002C25E9" w:rsidRPr="00AB2035">
        <w:rPr>
          <w:lang w:val="en-ZA"/>
        </w:rPr>
        <w:t xml:space="preserve"> work. Any such funding is sought in accordance with the INTOSAI Handbook for Committees’ Independence Guidance</w:t>
      </w:r>
      <w:r w:rsidR="002C25E9" w:rsidRPr="00AB2035">
        <w:rPr>
          <w:rStyle w:val="FootnoteReference"/>
          <w:lang w:val="en-ZA"/>
        </w:rPr>
        <w:footnoteReference w:id="1"/>
      </w:r>
      <w:r w:rsidR="00973637" w:rsidRPr="00AB2035">
        <w:rPr>
          <w:lang w:val="en-ZA"/>
        </w:rPr>
        <w:t xml:space="preserve"> </w:t>
      </w:r>
      <w:r w:rsidR="00FD30B3" w:rsidRPr="00AB2035">
        <w:rPr>
          <w:lang w:val="en-ZA"/>
        </w:rPr>
        <w:t>and</w:t>
      </w:r>
      <w:bookmarkStart w:id="2" w:name="_GoBack"/>
      <w:bookmarkEnd w:id="2"/>
      <w:r w:rsidR="00FD30B3" w:rsidRPr="00AB2035">
        <w:rPr>
          <w:lang w:val="en-ZA"/>
        </w:rPr>
        <w:t xml:space="preserve"> </w:t>
      </w:r>
      <w:r w:rsidR="00FD30B3" w:rsidRPr="00AB2035">
        <w:rPr>
          <w:lang w:val="en-ZA"/>
        </w:rPr>
        <w:t xml:space="preserve">only after </w:t>
      </w:r>
      <w:r w:rsidR="00973637" w:rsidRPr="00AB2035">
        <w:rPr>
          <w:lang w:val="en-ZA"/>
        </w:rPr>
        <w:t xml:space="preserve">coordination with the CBC leadership. </w:t>
      </w:r>
      <w:r w:rsidR="002C25E9" w:rsidRPr="00AB2035">
        <w:rPr>
          <w:lang w:val="en-ZA"/>
        </w:rPr>
        <w:t xml:space="preserve"> </w:t>
      </w:r>
    </w:p>
    <w:p w:rsidR="007069A8" w:rsidRPr="00AB2035" w:rsidRDefault="007069A8" w:rsidP="007069A8">
      <w:pPr>
        <w:pStyle w:val="Heading2"/>
        <w:rPr>
          <w:lang w:val="en-ZA"/>
        </w:rPr>
      </w:pPr>
      <w:r w:rsidRPr="00AB2035">
        <w:rPr>
          <w:lang w:val="en-ZA"/>
        </w:rPr>
        <w:t xml:space="preserve">Dissolution of the </w:t>
      </w:r>
      <w:r w:rsidR="00973637" w:rsidRPr="00AB2035">
        <w:rPr>
          <w:lang w:val="en-ZA"/>
        </w:rPr>
        <w:t>work stream</w:t>
      </w:r>
    </w:p>
    <w:p w:rsidR="00133C06" w:rsidRPr="00AB2035" w:rsidRDefault="004923C6" w:rsidP="004923C6">
      <w:pPr>
        <w:rPr>
          <w:lang w:val="en-ZA"/>
        </w:rPr>
      </w:pPr>
      <w:r w:rsidRPr="00AB2035">
        <w:rPr>
          <w:lang w:val="en-ZA"/>
        </w:rPr>
        <w:t xml:space="preserve">The </w:t>
      </w:r>
      <w:r w:rsidR="00973637" w:rsidRPr="00AB2035">
        <w:rPr>
          <w:lang w:val="en-ZA"/>
        </w:rPr>
        <w:t>work stream</w:t>
      </w:r>
      <w:r w:rsidRPr="00AB2035">
        <w:rPr>
          <w:lang w:val="en-ZA"/>
        </w:rPr>
        <w:t xml:space="preserve"> may be dissolved at the request of the </w:t>
      </w:r>
      <w:r w:rsidR="00973637" w:rsidRPr="00AB2035">
        <w:rPr>
          <w:lang w:val="en-ZA"/>
        </w:rPr>
        <w:t>work stream</w:t>
      </w:r>
      <w:r w:rsidRPr="00AB2035">
        <w:rPr>
          <w:lang w:val="en-ZA"/>
        </w:rPr>
        <w:t xml:space="preserve"> or on completion of the expected products and outcomes. </w:t>
      </w:r>
    </w:p>
    <w:p w:rsidR="00133C06" w:rsidRPr="00AB2035" w:rsidRDefault="009F0140" w:rsidP="004923C6">
      <w:pPr>
        <w:rPr>
          <w:lang w:val="en-ZA"/>
        </w:rPr>
      </w:pPr>
      <w:r>
        <w:rPr>
          <w:lang w:val="en-ZA"/>
        </w:rPr>
        <w:t>The</w:t>
      </w:r>
      <w:r w:rsidR="00133C06" w:rsidRPr="00AB2035">
        <w:rPr>
          <w:lang w:val="en-ZA"/>
        </w:rPr>
        <w:t xml:space="preserve"> terms of reference will be reviewed and updated in connection with the approval of each new INTOSAI strategic plan, or at the initiative of the work stream chair or CBC leadership. </w:t>
      </w:r>
    </w:p>
    <w:p w:rsidR="007069A8" w:rsidRPr="00AB2035" w:rsidRDefault="007069A8" w:rsidP="007069A8">
      <w:pPr>
        <w:rPr>
          <w:lang w:val="en-ZA"/>
        </w:rPr>
      </w:pPr>
    </w:p>
    <w:sectPr w:rsidR="007069A8" w:rsidRPr="00AB2035" w:rsidSect="00D43868">
      <w:headerReference w:type="even" r:id="rId15"/>
      <w:headerReference w:type="default" r:id="rId16"/>
      <w:headerReference w:type="first" r:id="rId17"/>
      <w:type w:val="continuous"/>
      <w:pgSz w:w="11906" w:h="16838" w:code="9"/>
      <w:pgMar w:top="1276" w:right="1644" w:bottom="1531" w:left="3402" w:header="79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F3" w:rsidRDefault="00F95BF3">
      <w:pPr>
        <w:spacing w:after="0" w:line="240" w:lineRule="auto"/>
      </w:pPr>
      <w:r>
        <w:separator/>
      </w:r>
    </w:p>
  </w:endnote>
  <w:endnote w:type="continuationSeparator" w:id="0">
    <w:p w:rsidR="00F95BF3" w:rsidRDefault="00F9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CB" w:rsidRPr="00640D2B" w:rsidRDefault="00322CCB" w:rsidP="00BC3DB1">
    <w:pPr>
      <w:pStyle w:val="Footer"/>
      <w:tabs>
        <w:tab w:val="clear" w:pos="4536"/>
        <w:tab w:val="right" w:pos="7938"/>
      </w:tabs>
      <w:ind w:left="-1701"/>
      <w:rPr>
        <w:rFonts w:asciiTheme="minorHAnsi" w:hAnsiTheme="minorHAnsi"/>
      </w:rPr>
    </w:pPr>
    <w:r>
      <w:rPr>
        <w:rFonts w:cs="Arial"/>
        <w:sz w:val="16"/>
        <w:szCs w:val="16"/>
      </w:rPr>
      <w:tab/>
    </w:r>
    <w:r w:rsidRPr="00640D2B">
      <w:rPr>
        <w:rStyle w:val="PageNumber"/>
        <w:rFonts w:asciiTheme="minorHAnsi" w:hAnsiTheme="minorHAnsi"/>
      </w:rPr>
      <w:fldChar w:fldCharType="begin"/>
    </w:r>
    <w:r w:rsidRPr="00640D2B">
      <w:rPr>
        <w:rStyle w:val="PageNumber"/>
        <w:rFonts w:asciiTheme="minorHAnsi" w:hAnsiTheme="minorHAnsi"/>
      </w:rPr>
      <w:instrText xml:space="preserve"> PAGE </w:instrText>
    </w:r>
    <w:r w:rsidRPr="00640D2B">
      <w:rPr>
        <w:rStyle w:val="PageNumber"/>
        <w:rFonts w:asciiTheme="minorHAnsi" w:hAnsiTheme="minorHAnsi"/>
      </w:rPr>
      <w:fldChar w:fldCharType="separate"/>
    </w:r>
    <w:r w:rsidR="009F0140">
      <w:rPr>
        <w:rStyle w:val="PageNumber"/>
        <w:rFonts w:asciiTheme="minorHAnsi" w:hAnsiTheme="minorHAnsi"/>
        <w:noProof/>
      </w:rPr>
      <w:t>4</w:t>
    </w:r>
    <w:r w:rsidRPr="00640D2B">
      <w:rPr>
        <w:rStyle w:val="PageNumber"/>
        <w:rFonts w:asciiTheme="minorHAnsi" w:hAnsiTheme="minorHAnsi"/>
      </w:rPr>
      <w:fldChar w:fldCharType="end"/>
    </w:r>
    <w:r w:rsidRPr="00640D2B">
      <w:rPr>
        <w:rStyle w:val="PageNumber"/>
        <w:rFonts w:asciiTheme="minorHAnsi" w:hAnsiTheme="minorHAnsi"/>
      </w:rPr>
      <w:t xml:space="preserve"> [ </w:t>
    </w:r>
    <w:r w:rsidRPr="00640D2B">
      <w:rPr>
        <w:rStyle w:val="PageNumber"/>
        <w:rFonts w:asciiTheme="minorHAnsi" w:hAnsiTheme="minorHAnsi"/>
      </w:rPr>
      <w:fldChar w:fldCharType="begin"/>
    </w:r>
    <w:r w:rsidRPr="00640D2B">
      <w:rPr>
        <w:rStyle w:val="PageNumber"/>
        <w:rFonts w:asciiTheme="minorHAnsi" w:hAnsiTheme="minorHAnsi"/>
      </w:rPr>
      <w:instrText xml:space="preserve"> NUMPAGES </w:instrText>
    </w:r>
    <w:r w:rsidRPr="00640D2B">
      <w:rPr>
        <w:rStyle w:val="PageNumber"/>
        <w:rFonts w:asciiTheme="minorHAnsi" w:hAnsiTheme="minorHAnsi"/>
      </w:rPr>
      <w:fldChar w:fldCharType="separate"/>
    </w:r>
    <w:r w:rsidR="009F0140">
      <w:rPr>
        <w:rStyle w:val="PageNumber"/>
        <w:rFonts w:asciiTheme="minorHAnsi" w:hAnsiTheme="minorHAnsi"/>
        <w:noProof/>
      </w:rPr>
      <w:t>4</w:t>
    </w:r>
    <w:r w:rsidRPr="00640D2B">
      <w:rPr>
        <w:rStyle w:val="PageNumber"/>
        <w:rFonts w:asciiTheme="minorHAnsi" w:hAnsiTheme="minorHAnsi"/>
      </w:rPr>
      <w:fldChar w:fldCharType="end"/>
    </w:r>
    <w:r w:rsidRPr="00640D2B">
      <w:rPr>
        <w:rStyle w:val="PageNumber"/>
        <w:rFonts w:asciiTheme="minorHAnsi" w:hAnsi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CB" w:rsidRPr="006506EA" w:rsidRDefault="00322CCB" w:rsidP="00DF67A3">
    <w:pPr>
      <w:pStyle w:val="Footer"/>
      <w:tabs>
        <w:tab w:val="clear" w:pos="4536"/>
        <w:tab w:val="right" w:pos="7938"/>
      </w:tabs>
      <w:ind w:left="-1701"/>
      <w:rPr>
        <w:rFonts w:cs="Arial"/>
      </w:rPr>
    </w:pPr>
    <w:r>
      <w:rPr>
        <w:rFonts w:cs="Arial"/>
        <w:sz w:val="16"/>
        <w:szCs w:val="16"/>
      </w:rPr>
      <w:t>Utkast</w:t>
    </w:r>
    <w:r>
      <w:rPr>
        <w:rFonts w:cs="Arial"/>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42170">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F3" w:rsidRDefault="00F95BF3">
      <w:pPr>
        <w:spacing w:after="0" w:line="240" w:lineRule="auto"/>
      </w:pPr>
      <w:r>
        <w:separator/>
      </w:r>
    </w:p>
  </w:footnote>
  <w:footnote w:type="continuationSeparator" w:id="0">
    <w:p w:rsidR="00F95BF3" w:rsidRDefault="00F95BF3">
      <w:pPr>
        <w:spacing w:after="0" w:line="240" w:lineRule="auto"/>
      </w:pPr>
      <w:r>
        <w:continuationSeparator/>
      </w:r>
    </w:p>
  </w:footnote>
  <w:footnote w:id="1">
    <w:p w:rsidR="002C25E9" w:rsidRPr="002C25E9" w:rsidRDefault="002C25E9" w:rsidP="002C25E9">
      <w:pPr>
        <w:rPr>
          <w:lang w:val="en-US"/>
        </w:rPr>
      </w:pPr>
      <w:r>
        <w:rPr>
          <w:rStyle w:val="FootnoteReference"/>
        </w:rPr>
        <w:footnoteRef/>
      </w:r>
      <w:r w:rsidRPr="002C25E9">
        <w:rPr>
          <w:lang w:val="en-US"/>
        </w:rPr>
        <w:t xml:space="preserve"> </w:t>
      </w:r>
      <w:r w:rsidRPr="002C25E9">
        <w:rPr>
          <w:i/>
          <w:sz w:val="18"/>
          <w:lang w:val="en-US"/>
        </w:rPr>
        <w:t>INTOSAI Handbook for Committees</w:t>
      </w:r>
      <w:r w:rsidR="00F3239F">
        <w:rPr>
          <w:i/>
          <w:sz w:val="18"/>
          <w:lang w:val="en-US"/>
        </w:rPr>
        <w:t xml:space="preserve"> (2014)</w:t>
      </w:r>
      <w:r w:rsidRPr="002C25E9">
        <w:rPr>
          <w:i/>
          <w:sz w:val="18"/>
          <w:lang w:val="en-US"/>
        </w:rPr>
        <w:t xml:space="preserve">, </w:t>
      </w:r>
      <w:r w:rsidRPr="002C25E9">
        <w:rPr>
          <w:sz w:val="18"/>
          <w:lang w:val="en-US"/>
        </w:rPr>
        <w:t>Chapter III.2.5, page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1" w:rsidRDefault="00F95BF3">
    <w:pPr>
      <w:pStyle w:val="Header"/>
    </w:pPr>
    <w:r>
      <w:rPr>
        <w:noProof/>
      </w:rPr>
      <w:pict w14:anchorId="6AD1E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22.4pt;height:161.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CB" w:rsidRDefault="00F95BF3" w:rsidP="00992095">
    <w:pPr>
      <w:pStyle w:val="Header"/>
      <w:tabs>
        <w:tab w:val="clear" w:pos="4536"/>
        <w:tab w:val="right" w:pos="6663"/>
      </w:tabs>
      <w:ind w:hanging="2552"/>
    </w:pPr>
    <w:r>
      <w:rPr>
        <w:noProof/>
      </w:rPr>
      <w:pict w14:anchorId="36BD4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22.4pt;height:161.2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2CCB">
      <w:rPr>
        <w:noProof/>
        <w:lang w:val="en-ZA" w:eastAsia="en-ZA"/>
      </w:rPr>
      <w:drawing>
        <wp:inline distT="0" distB="0" distL="0" distR="0" wp14:anchorId="79BE13FC" wp14:editId="76C20363">
          <wp:extent cx="1019175" cy="1390650"/>
          <wp:effectExtent l="0" t="0" r="9525" b="0"/>
          <wp:docPr id="27"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r w:rsidR="00E03192">
      <w:tab/>
    </w:r>
    <w:r w:rsidR="00E03192">
      <w:tab/>
    </w:r>
    <w:r w:rsidR="00160309">
      <w:t>01 June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CB" w:rsidRDefault="00F95BF3" w:rsidP="00E26B04">
    <w:pPr>
      <w:pStyle w:val="Header"/>
      <w:tabs>
        <w:tab w:val="clear" w:pos="4536"/>
        <w:tab w:val="right" w:pos="6663"/>
      </w:tabs>
      <w:ind w:hanging="1701"/>
    </w:pPr>
    <w:r>
      <w:rPr>
        <w:noProof/>
      </w:rPr>
      <w:pict w14:anchorId="71741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22.4pt;height:161.2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2CCB">
      <w:tab/>
    </w:r>
    <w:r w:rsidR="00322CCB">
      <w:tab/>
    </w:r>
    <w:r w:rsidR="00322CCB">
      <w:rPr>
        <w:noProof/>
        <w:lang w:val="en-ZA" w:eastAsia="en-ZA"/>
      </w:rPr>
      <w:drawing>
        <wp:inline distT="0" distB="0" distL="0" distR="0" wp14:anchorId="161A6D43" wp14:editId="0EDE52C6">
          <wp:extent cx="1628775" cy="723900"/>
          <wp:effectExtent l="19050" t="0" r="9525" b="0"/>
          <wp:docPr id="2" name="Bild 2" descr="REV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logo PMS"/>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r w:rsidR="00322CCB">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1" w:rsidRDefault="00F95BF3">
    <w:pPr>
      <w:pStyle w:val="Header"/>
    </w:pPr>
    <w:r>
      <w:rPr>
        <w:noProof/>
      </w:rPr>
      <w:pict w14:anchorId="18350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22.4pt;height:161.2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CB" w:rsidRDefault="00F95BF3" w:rsidP="00992095">
    <w:pPr>
      <w:pStyle w:val="Header"/>
      <w:ind w:hanging="2552"/>
    </w:pPr>
    <w:r>
      <w:rPr>
        <w:noProof/>
      </w:rPr>
      <w:pict w14:anchorId="48D65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22.4pt;height:161.2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2CCB">
      <w:rPr>
        <w:noProof/>
        <w:lang w:val="en-ZA" w:eastAsia="en-ZA"/>
      </w:rPr>
      <w:drawing>
        <wp:inline distT="0" distB="0" distL="0" distR="0" wp14:anchorId="021A2896" wp14:editId="4093ADE0">
          <wp:extent cx="1019175" cy="1390650"/>
          <wp:effectExtent l="0" t="0" r="9525" b="0"/>
          <wp:docPr id="1"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1" w:rsidRDefault="00F95BF3">
    <w:pPr>
      <w:pStyle w:val="Header"/>
    </w:pPr>
    <w:r>
      <w:rPr>
        <w:noProof/>
      </w:rPr>
      <w:pict w14:anchorId="58E17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22.4pt;height:161.2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7C"/>
    <w:multiLevelType w:val="hybridMultilevel"/>
    <w:tmpl w:val="561E58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1C92C6D"/>
    <w:multiLevelType w:val="hybridMultilevel"/>
    <w:tmpl w:val="F6F6FBDE"/>
    <w:lvl w:ilvl="0" w:tplc="F552D992">
      <w:start w:val="1"/>
      <w:numFmt w:val="bullet"/>
      <w:lvlText w:val="•"/>
      <w:lvlJc w:val="left"/>
      <w:pPr>
        <w:tabs>
          <w:tab w:val="num" w:pos="720"/>
        </w:tabs>
        <w:ind w:left="720" w:hanging="360"/>
      </w:pPr>
      <w:rPr>
        <w:rFonts w:ascii="Arial" w:hAnsi="Arial" w:hint="default"/>
      </w:rPr>
    </w:lvl>
    <w:lvl w:ilvl="1" w:tplc="776A9D0A">
      <w:start w:val="44"/>
      <w:numFmt w:val="bullet"/>
      <w:lvlText w:val="–"/>
      <w:lvlJc w:val="left"/>
      <w:pPr>
        <w:tabs>
          <w:tab w:val="num" w:pos="1440"/>
        </w:tabs>
        <w:ind w:left="1440" w:hanging="360"/>
      </w:pPr>
      <w:rPr>
        <w:rFonts w:ascii="Arial" w:hAnsi="Arial" w:hint="default"/>
      </w:rPr>
    </w:lvl>
    <w:lvl w:ilvl="2" w:tplc="2994887C" w:tentative="1">
      <w:start w:val="1"/>
      <w:numFmt w:val="bullet"/>
      <w:lvlText w:val="•"/>
      <w:lvlJc w:val="left"/>
      <w:pPr>
        <w:tabs>
          <w:tab w:val="num" w:pos="2160"/>
        </w:tabs>
        <w:ind w:left="2160" w:hanging="360"/>
      </w:pPr>
      <w:rPr>
        <w:rFonts w:ascii="Arial" w:hAnsi="Arial" w:hint="default"/>
      </w:rPr>
    </w:lvl>
    <w:lvl w:ilvl="3" w:tplc="9A4E4C76" w:tentative="1">
      <w:start w:val="1"/>
      <w:numFmt w:val="bullet"/>
      <w:lvlText w:val="•"/>
      <w:lvlJc w:val="left"/>
      <w:pPr>
        <w:tabs>
          <w:tab w:val="num" w:pos="2880"/>
        </w:tabs>
        <w:ind w:left="2880" w:hanging="360"/>
      </w:pPr>
      <w:rPr>
        <w:rFonts w:ascii="Arial" w:hAnsi="Arial" w:hint="default"/>
      </w:rPr>
    </w:lvl>
    <w:lvl w:ilvl="4" w:tplc="ADE4B45A" w:tentative="1">
      <w:start w:val="1"/>
      <w:numFmt w:val="bullet"/>
      <w:lvlText w:val="•"/>
      <w:lvlJc w:val="left"/>
      <w:pPr>
        <w:tabs>
          <w:tab w:val="num" w:pos="3600"/>
        </w:tabs>
        <w:ind w:left="3600" w:hanging="360"/>
      </w:pPr>
      <w:rPr>
        <w:rFonts w:ascii="Arial" w:hAnsi="Arial" w:hint="default"/>
      </w:rPr>
    </w:lvl>
    <w:lvl w:ilvl="5" w:tplc="512A1120" w:tentative="1">
      <w:start w:val="1"/>
      <w:numFmt w:val="bullet"/>
      <w:lvlText w:val="•"/>
      <w:lvlJc w:val="left"/>
      <w:pPr>
        <w:tabs>
          <w:tab w:val="num" w:pos="4320"/>
        </w:tabs>
        <w:ind w:left="4320" w:hanging="360"/>
      </w:pPr>
      <w:rPr>
        <w:rFonts w:ascii="Arial" w:hAnsi="Arial" w:hint="default"/>
      </w:rPr>
    </w:lvl>
    <w:lvl w:ilvl="6" w:tplc="7EDEAAAE" w:tentative="1">
      <w:start w:val="1"/>
      <w:numFmt w:val="bullet"/>
      <w:lvlText w:val="•"/>
      <w:lvlJc w:val="left"/>
      <w:pPr>
        <w:tabs>
          <w:tab w:val="num" w:pos="5040"/>
        </w:tabs>
        <w:ind w:left="5040" w:hanging="360"/>
      </w:pPr>
      <w:rPr>
        <w:rFonts w:ascii="Arial" w:hAnsi="Arial" w:hint="default"/>
      </w:rPr>
    </w:lvl>
    <w:lvl w:ilvl="7" w:tplc="4C2207EC" w:tentative="1">
      <w:start w:val="1"/>
      <w:numFmt w:val="bullet"/>
      <w:lvlText w:val="•"/>
      <w:lvlJc w:val="left"/>
      <w:pPr>
        <w:tabs>
          <w:tab w:val="num" w:pos="5760"/>
        </w:tabs>
        <w:ind w:left="5760" w:hanging="360"/>
      </w:pPr>
      <w:rPr>
        <w:rFonts w:ascii="Arial" w:hAnsi="Arial" w:hint="default"/>
      </w:rPr>
    </w:lvl>
    <w:lvl w:ilvl="8" w:tplc="6AEA24F2" w:tentative="1">
      <w:start w:val="1"/>
      <w:numFmt w:val="bullet"/>
      <w:lvlText w:val="•"/>
      <w:lvlJc w:val="left"/>
      <w:pPr>
        <w:tabs>
          <w:tab w:val="num" w:pos="6480"/>
        </w:tabs>
        <w:ind w:left="6480" w:hanging="360"/>
      </w:pPr>
      <w:rPr>
        <w:rFonts w:ascii="Arial" w:hAnsi="Arial" w:hint="default"/>
      </w:rPr>
    </w:lvl>
  </w:abstractNum>
  <w:abstractNum w:abstractNumId="2">
    <w:nsid w:val="069361B6"/>
    <w:multiLevelType w:val="hybridMultilevel"/>
    <w:tmpl w:val="8564B5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nsid w:val="072662F6"/>
    <w:multiLevelType w:val="hybridMultilevel"/>
    <w:tmpl w:val="605C2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65353E"/>
    <w:multiLevelType w:val="hybridMultilevel"/>
    <w:tmpl w:val="96F241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14C16F68"/>
    <w:multiLevelType w:val="hybridMultilevel"/>
    <w:tmpl w:val="CF8CD9FA"/>
    <w:lvl w:ilvl="0" w:tplc="3E4C43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97851C7"/>
    <w:multiLevelType w:val="singleLevel"/>
    <w:tmpl w:val="097C2338"/>
    <w:lvl w:ilvl="0">
      <w:start w:val="1"/>
      <w:numFmt w:val="bullet"/>
      <w:pStyle w:val="Punktlistastreck"/>
      <w:lvlText w:val=""/>
      <w:lvlJc w:val="left"/>
      <w:pPr>
        <w:tabs>
          <w:tab w:val="num" w:pos="360"/>
        </w:tabs>
        <w:ind w:left="340" w:hanging="340"/>
      </w:pPr>
      <w:rPr>
        <w:rFonts w:ascii="Symbol" w:hAnsi="Symbol" w:hint="default"/>
      </w:rPr>
    </w:lvl>
  </w:abstractNum>
  <w:abstractNum w:abstractNumId="7">
    <w:nsid w:val="1AD47735"/>
    <w:multiLevelType w:val="hybridMultilevel"/>
    <w:tmpl w:val="11B25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261E48"/>
    <w:multiLevelType w:val="hybridMultilevel"/>
    <w:tmpl w:val="CAA48782"/>
    <w:lvl w:ilvl="0" w:tplc="F746C010">
      <w:start w:val="1"/>
      <w:numFmt w:val="bullet"/>
      <w:lvlText w:val="•"/>
      <w:lvlJc w:val="left"/>
      <w:pPr>
        <w:tabs>
          <w:tab w:val="num" w:pos="720"/>
        </w:tabs>
        <w:ind w:left="720" w:hanging="360"/>
      </w:pPr>
      <w:rPr>
        <w:rFonts w:ascii="Arial" w:hAnsi="Arial" w:hint="default"/>
      </w:rPr>
    </w:lvl>
    <w:lvl w:ilvl="1" w:tplc="C6DA49AA" w:tentative="1">
      <w:start w:val="1"/>
      <w:numFmt w:val="bullet"/>
      <w:lvlText w:val="•"/>
      <w:lvlJc w:val="left"/>
      <w:pPr>
        <w:tabs>
          <w:tab w:val="num" w:pos="1440"/>
        </w:tabs>
        <w:ind w:left="1440" w:hanging="360"/>
      </w:pPr>
      <w:rPr>
        <w:rFonts w:ascii="Arial" w:hAnsi="Arial" w:hint="default"/>
      </w:rPr>
    </w:lvl>
    <w:lvl w:ilvl="2" w:tplc="56521B84" w:tentative="1">
      <w:start w:val="1"/>
      <w:numFmt w:val="bullet"/>
      <w:lvlText w:val="•"/>
      <w:lvlJc w:val="left"/>
      <w:pPr>
        <w:tabs>
          <w:tab w:val="num" w:pos="2160"/>
        </w:tabs>
        <w:ind w:left="2160" w:hanging="360"/>
      </w:pPr>
      <w:rPr>
        <w:rFonts w:ascii="Arial" w:hAnsi="Arial" w:hint="default"/>
      </w:rPr>
    </w:lvl>
    <w:lvl w:ilvl="3" w:tplc="0BDE8CB2" w:tentative="1">
      <w:start w:val="1"/>
      <w:numFmt w:val="bullet"/>
      <w:lvlText w:val="•"/>
      <w:lvlJc w:val="left"/>
      <w:pPr>
        <w:tabs>
          <w:tab w:val="num" w:pos="2880"/>
        </w:tabs>
        <w:ind w:left="2880" w:hanging="360"/>
      </w:pPr>
      <w:rPr>
        <w:rFonts w:ascii="Arial" w:hAnsi="Arial" w:hint="default"/>
      </w:rPr>
    </w:lvl>
    <w:lvl w:ilvl="4" w:tplc="F342AF32" w:tentative="1">
      <w:start w:val="1"/>
      <w:numFmt w:val="bullet"/>
      <w:lvlText w:val="•"/>
      <w:lvlJc w:val="left"/>
      <w:pPr>
        <w:tabs>
          <w:tab w:val="num" w:pos="3600"/>
        </w:tabs>
        <w:ind w:left="3600" w:hanging="360"/>
      </w:pPr>
      <w:rPr>
        <w:rFonts w:ascii="Arial" w:hAnsi="Arial" w:hint="default"/>
      </w:rPr>
    </w:lvl>
    <w:lvl w:ilvl="5" w:tplc="9EF242D8" w:tentative="1">
      <w:start w:val="1"/>
      <w:numFmt w:val="bullet"/>
      <w:lvlText w:val="•"/>
      <w:lvlJc w:val="left"/>
      <w:pPr>
        <w:tabs>
          <w:tab w:val="num" w:pos="4320"/>
        </w:tabs>
        <w:ind w:left="4320" w:hanging="360"/>
      </w:pPr>
      <w:rPr>
        <w:rFonts w:ascii="Arial" w:hAnsi="Arial" w:hint="default"/>
      </w:rPr>
    </w:lvl>
    <w:lvl w:ilvl="6" w:tplc="B8507B04" w:tentative="1">
      <w:start w:val="1"/>
      <w:numFmt w:val="bullet"/>
      <w:lvlText w:val="•"/>
      <w:lvlJc w:val="left"/>
      <w:pPr>
        <w:tabs>
          <w:tab w:val="num" w:pos="5040"/>
        </w:tabs>
        <w:ind w:left="5040" w:hanging="360"/>
      </w:pPr>
      <w:rPr>
        <w:rFonts w:ascii="Arial" w:hAnsi="Arial" w:hint="default"/>
      </w:rPr>
    </w:lvl>
    <w:lvl w:ilvl="7" w:tplc="C00AE42E" w:tentative="1">
      <w:start w:val="1"/>
      <w:numFmt w:val="bullet"/>
      <w:lvlText w:val="•"/>
      <w:lvlJc w:val="left"/>
      <w:pPr>
        <w:tabs>
          <w:tab w:val="num" w:pos="5760"/>
        </w:tabs>
        <w:ind w:left="5760" w:hanging="360"/>
      </w:pPr>
      <w:rPr>
        <w:rFonts w:ascii="Arial" w:hAnsi="Arial" w:hint="default"/>
      </w:rPr>
    </w:lvl>
    <w:lvl w:ilvl="8" w:tplc="55449760" w:tentative="1">
      <w:start w:val="1"/>
      <w:numFmt w:val="bullet"/>
      <w:lvlText w:val="•"/>
      <w:lvlJc w:val="left"/>
      <w:pPr>
        <w:tabs>
          <w:tab w:val="num" w:pos="6480"/>
        </w:tabs>
        <w:ind w:left="6480" w:hanging="360"/>
      </w:pPr>
      <w:rPr>
        <w:rFonts w:ascii="Arial" w:hAnsi="Arial" w:hint="default"/>
      </w:rPr>
    </w:lvl>
  </w:abstractNum>
  <w:abstractNum w:abstractNumId="9">
    <w:nsid w:val="29A144F3"/>
    <w:multiLevelType w:val="hybridMultilevel"/>
    <w:tmpl w:val="AF6411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nsid w:val="34183825"/>
    <w:multiLevelType w:val="hybridMultilevel"/>
    <w:tmpl w:val="352A0950"/>
    <w:lvl w:ilvl="0" w:tplc="8278CCDA">
      <w:start w:val="1"/>
      <w:numFmt w:val="bullet"/>
      <w:lvlText w:val="•"/>
      <w:lvlJc w:val="left"/>
      <w:pPr>
        <w:tabs>
          <w:tab w:val="num" w:pos="720"/>
        </w:tabs>
        <w:ind w:left="720" w:hanging="360"/>
      </w:pPr>
      <w:rPr>
        <w:rFonts w:ascii="Arial" w:hAnsi="Arial" w:hint="default"/>
      </w:rPr>
    </w:lvl>
    <w:lvl w:ilvl="1" w:tplc="640C9F3C" w:tentative="1">
      <w:start w:val="1"/>
      <w:numFmt w:val="bullet"/>
      <w:lvlText w:val="•"/>
      <w:lvlJc w:val="left"/>
      <w:pPr>
        <w:tabs>
          <w:tab w:val="num" w:pos="1440"/>
        </w:tabs>
        <w:ind w:left="1440" w:hanging="360"/>
      </w:pPr>
      <w:rPr>
        <w:rFonts w:ascii="Arial" w:hAnsi="Arial" w:hint="default"/>
      </w:rPr>
    </w:lvl>
    <w:lvl w:ilvl="2" w:tplc="3EA6FA8E" w:tentative="1">
      <w:start w:val="1"/>
      <w:numFmt w:val="bullet"/>
      <w:lvlText w:val="•"/>
      <w:lvlJc w:val="left"/>
      <w:pPr>
        <w:tabs>
          <w:tab w:val="num" w:pos="2160"/>
        </w:tabs>
        <w:ind w:left="2160" w:hanging="360"/>
      </w:pPr>
      <w:rPr>
        <w:rFonts w:ascii="Arial" w:hAnsi="Arial" w:hint="default"/>
      </w:rPr>
    </w:lvl>
    <w:lvl w:ilvl="3" w:tplc="E592D9A2" w:tentative="1">
      <w:start w:val="1"/>
      <w:numFmt w:val="bullet"/>
      <w:lvlText w:val="•"/>
      <w:lvlJc w:val="left"/>
      <w:pPr>
        <w:tabs>
          <w:tab w:val="num" w:pos="2880"/>
        </w:tabs>
        <w:ind w:left="2880" w:hanging="360"/>
      </w:pPr>
      <w:rPr>
        <w:rFonts w:ascii="Arial" w:hAnsi="Arial" w:hint="default"/>
      </w:rPr>
    </w:lvl>
    <w:lvl w:ilvl="4" w:tplc="94B2FF0E" w:tentative="1">
      <w:start w:val="1"/>
      <w:numFmt w:val="bullet"/>
      <w:lvlText w:val="•"/>
      <w:lvlJc w:val="left"/>
      <w:pPr>
        <w:tabs>
          <w:tab w:val="num" w:pos="3600"/>
        </w:tabs>
        <w:ind w:left="3600" w:hanging="360"/>
      </w:pPr>
      <w:rPr>
        <w:rFonts w:ascii="Arial" w:hAnsi="Arial" w:hint="default"/>
      </w:rPr>
    </w:lvl>
    <w:lvl w:ilvl="5" w:tplc="4E2C3CAC" w:tentative="1">
      <w:start w:val="1"/>
      <w:numFmt w:val="bullet"/>
      <w:lvlText w:val="•"/>
      <w:lvlJc w:val="left"/>
      <w:pPr>
        <w:tabs>
          <w:tab w:val="num" w:pos="4320"/>
        </w:tabs>
        <w:ind w:left="4320" w:hanging="360"/>
      </w:pPr>
      <w:rPr>
        <w:rFonts w:ascii="Arial" w:hAnsi="Arial" w:hint="default"/>
      </w:rPr>
    </w:lvl>
    <w:lvl w:ilvl="6" w:tplc="1A5A7696" w:tentative="1">
      <w:start w:val="1"/>
      <w:numFmt w:val="bullet"/>
      <w:lvlText w:val="•"/>
      <w:lvlJc w:val="left"/>
      <w:pPr>
        <w:tabs>
          <w:tab w:val="num" w:pos="5040"/>
        </w:tabs>
        <w:ind w:left="5040" w:hanging="360"/>
      </w:pPr>
      <w:rPr>
        <w:rFonts w:ascii="Arial" w:hAnsi="Arial" w:hint="default"/>
      </w:rPr>
    </w:lvl>
    <w:lvl w:ilvl="7" w:tplc="E55A2DEA" w:tentative="1">
      <w:start w:val="1"/>
      <w:numFmt w:val="bullet"/>
      <w:lvlText w:val="•"/>
      <w:lvlJc w:val="left"/>
      <w:pPr>
        <w:tabs>
          <w:tab w:val="num" w:pos="5760"/>
        </w:tabs>
        <w:ind w:left="5760" w:hanging="360"/>
      </w:pPr>
      <w:rPr>
        <w:rFonts w:ascii="Arial" w:hAnsi="Arial" w:hint="default"/>
      </w:rPr>
    </w:lvl>
    <w:lvl w:ilvl="8" w:tplc="F7C03370" w:tentative="1">
      <w:start w:val="1"/>
      <w:numFmt w:val="bullet"/>
      <w:lvlText w:val="•"/>
      <w:lvlJc w:val="left"/>
      <w:pPr>
        <w:tabs>
          <w:tab w:val="num" w:pos="6480"/>
        </w:tabs>
        <w:ind w:left="6480" w:hanging="360"/>
      </w:pPr>
      <w:rPr>
        <w:rFonts w:ascii="Arial" w:hAnsi="Arial" w:hint="default"/>
      </w:rPr>
    </w:lvl>
  </w:abstractNum>
  <w:abstractNum w:abstractNumId="11">
    <w:nsid w:val="380A2022"/>
    <w:multiLevelType w:val="singleLevel"/>
    <w:tmpl w:val="537C0F36"/>
    <w:lvl w:ilvl="0">
      <w:start w:val="1"/>
      <w:numFmt w:val="bullet"/>
      <w:pStyle w:val="Punktlistabomber"/>
      <w:lvlText w:val=""/>
      <w:lvlJc w:val="left"/>
      <w:pPr>
        <w:tabs>
          <w:tab w:val="num" w:pos="360"/>
        </w:tabs>
        <w:ind w:left="340" w:hanging="340"/>
      </w:pPr>
      <w:rPr>
        <w:rFonts w:ascii="Symbol" w:hAnsi="Symbol" w:hint="default"/>
      </w:rPr>
    </w:lvl>
  </w:abstractNum>
  <w:abstractNum w:abstractNumId="12">
    <w:nsid w:val="39733089"/>
    <w:multiLevelType w:val="hybridMultilevel"/>
    <w:tmpl w:val="6D526190"/>
    <w:lvl w:ilvl="0" w:tplc="6514404E">
      <w:start w:val="1"/>
      <w:numFmt w:val="bullet"/>
      <w:lvlText w:val="•"/>
      <w:lvlJc w:val="left"/>
      <w:pPr>
        <w:tabs>
          <w:tab w:val="num" w:pos="720"/>
        </w:tabs>
        <w:ind w:left="720" w:hanging="360"/>
      </w:pPr>
      <w:rPr>
        <w:rFonts w:ascii="Arial" w:hAnsi="Arial" w:hint="default"/>
      </w:rPr>
    </w:lvl>
    <w:lvl w:ilvl="1" w:tplc="56E85DEE" w:tentative="1">
      <w:start w:val="1"/>
      <w:numFmt w:val="bullet"/>
      <w:lvlText w:val="•"/>
      <w:lvlJc w:val="left"/>
      <w:pPr>
        <w:tabs>
          <w:tab w:val="num" w:pos="1440"/>
        </w:tabs>
        <w:ind w:left="1440" w:hanging="360"/>
      </w:pPr>
      <w:rPr>
        <w:rFonts w:ascii="Arial" w:hAnsi="Arial" w:hint="default"/>
      </w:rPr>
    </w:lvl>
    <w:lvl w:ilvl="2" w:tplc="CB90DCFC" w:tentative="1">
      <w:start w:val="1"/>
      <w:numFmt w:val="bullet"/>
      <w:lvlText w:val="•"/>
      <w:lvlJc w:val="left"/>
      <w:pPr>
        <w:tabs>
          <w:tab w:val="num" w:pos="2160"/>
        </w:tabs>
        <w:ind w:left="2160" w:hanging="360"/>
      </w:pPr>
      <w:rPr>
        <w:rFonts w:ascii="Arial" w:hAnsi="Arial" w:hint="default"/>
      </w:rPr>
    </w:lvl>
    <w:lvl w:ilvl="3" w:tplc="68283C50" w:tentative="1">
      <w:start w:val="1"/>
      <w:numFmt w:val="bullet"/>
      <w:lvlText w:val="•"/>
      <w:lvlJc w:val="left"/>
      <w:pPr>
        <w:tabs>
          <w:tab w:val="num" w:pos="2880"/>
        </w:tabs>
        <w:ind w:left="2880" w:hanging="360"/>
      </w:pPr>
      <w:rPr>
        <w:rFonts w:ascii="Arial" w:hAnsi="Arial" w:hint="default"/>
      </w:rPr>
    </w:lvl>
    <w:lvl w:ilvl="4" w:tplc="333E35EC" w:tentative="1">
      <w:start w:val="1"/>
      <w:numFmt w:val="bullet"/>
      <w:lvlText w:val="•"/>
      <w:lvlJc w:val="left"/>
      <w:pPr>
        <w:tabs>
          <w:tab w:val="num" w:pos="3600"/>
        </w:tabs>
        <w:ind w:left="3600" w:hanging="360"/>
      </w:pPr>
      <w:rPr>
        <w:rFonts w:ascii="Arial" w:hAnsi="Arial" w:hint="default"/>
      </w:rPr>
    </w:lvl>
    <w:lvl w:ilvl="5" w:tplc="F83EEA8E" w:tentative="1">
      <w:start w:val="1"/>
      <w:numFmt w:val="bullet"/>
      <w:lvlText w:val="•"/>
      <w:lvlJc w:val="left"/>
      <w:pPr>
        <w:tabs>
          <w:tab w:val="num" w:pos="4320"/>
        </w:tabs>
        <w:ind w:left="4320" w:hanging="360"/>
      </w:pPr>
      <w:rPr>
        <w:rFonts w:ascii="Arial" w:hAnsi="Arial" w:hint="default"/>
      </w:rPr>
    </w:lvl>
    <w:lvl w:ilvl="6" w:tplc="00E0E98A" w:tentative="1">
      <w:start w:val="1"/>
      <w:numFmt w:val="bullet"/>
      <w:lvlText w:val="•"/>
      <w:lvlJc w:val="left"/>
      <w:pPr>
        <w:tabs>
          <w:tab w:val="num" w:pos="5040"/>
        </w:tabs>
        <w:ind w:left="5040" w:hanging="360"/>
      </w:pPr>
      <w:rPr>
        <w:rFonts w:ascii="Arial" w:hAnsi="Arial" w:hint="default"/>
      </w:rPr>
    </w:lvl>
    <w:lvl w:ilvl="7" w:tplc="FF3C6642" w:tentative="1">
      <w:start w:val="1"/>
      <w:numFmt w:val="bullet"/>
      <w:lvlText w:val="•"/>
      <w:lvlJc w:val="left"/>
      <w:pPr>
        <w:tabs>
          <w:tab w:val="num" w:pos="5760"/>
        </w:tabs>
        <w:ind w:left="5760" w:hanging="360"/>
      </w:pPr>
      <w:rPr>
        <w:rFonts w:ascii="Arial" w:hAnsi="Arial" w:hint="default"/>
      </w:rPr>
    </w:lvl>
    <w:lvl w:ilvl="8" w:tplc="6B2E3A38" w:tentative="1">
      <w:start w:val="1"/>
      <w:numFmt w:val="bullet"/>
      <w:lvlText w:val="•"/>
      <w:lvlJc w:val="left"/>
      <w:pPr>
        <w:tabs>
          <w:tab w:val="num" w:pos="6480"/>
        </w:tabs>
        <w:ind w:left="6480" w:hanging="360"/>
      </w:pPr>
      <w:rPr>
        <w:rFonts w:ascii="Arial" w:hAnsi="Arial" w:hint="default"/>
      </w:rPr>
    </w:lvl>
  </w:abstractNum>
  <w:abstractNum w:abstractNumId="13">
    <w:nsid w:val="3E8540D4"/>
    <w:multiLevelType w:val="hybridMultilevel"/>
    <w:tmpl w:val="8C7AC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F03147E"/>
    <w:multiLevelType w:val="hybridMultilevel"/>
    <w:tmpl w:val="D6F652D0"/>
    <w:lvl w:ilvl="0" w:tplc="62140D8E">
      <w:start w:val="1"/>
      <w:numFmt w:val="bullet"/>
      <w:lvlText w:val="•"/>
      <w:lvlJc w:val="left"/>
      <w:pPr>
        <w:tabs>
          <w:tab w:val="num" w:pos="720"/>
        </w:tabs>
        <w:ind w:left="720" w:hanging="360"/>
      </w:pPr>
      <w:rPr>
        <w:rFonts w:ascii="Arial" w:hAnsi="Arial" w:hint="default"/>
      </w:rPr>
    </w:lvl>
    <w:lvl w:ilvl="1" w:tplc="42B20694" w:tentative="1">
      <w:start w:val="1"/>
      <w:numFmt w:val="bullet"/>
      <w:lvlText w:val="•"/>
      <w:lvlJc w:val="left"/>
      <w:pPr>
        <w:tabs>
          <w:tab w:val="num" w:pos="1440"/>
        </w:tabs>
        <w:ind w:left="1440" w:hanging="360"/>
      </w:pPr>
      <w:rPr>
        <w:rFonts w:ascii="Arial" w:hAnsi="Arial" w:hint="default"/>
      </w:rPr>
    </w:lvl>
    <w:lvl w:ilvl="2" w:tplc="970AD184" w:tentative="1">
      <w:start w:val="1"/>
      <w:numFmt w:val="bullet"/>
      <w:lvlText w:val="•"/>
      <w:lvlJc w:val="left"/>
      <w:pPr>
        <w:tabs>
          <w:tab w:val="num" w:pos="2160"/>
        </w:tabs>
        <w:ind w:left="2160" w:hanging="360"/>
      </w:pPr>
      <w:rPr>
        <w:rFonts w:ascii="Arial" w:hAnsi="Arial" w:hint="default"/>
      </w:rPr>
    </w:lvl>
    <w:lvl w:ilvl="3" w:tplc="61B4A29C" w:tentative="1">
      <w:start w:val="1"/>
      <w:numFmt w:val="bullet"/>
      <w:lvlText w:val="•"/>
      <w:lvlJc w:val="left"/>
      <w:pPr>
        <w:tabs>
          <w:tab w:val="num" w:pos="2880"/>
        </w:tabs>
        <w:ind w:left="2880" w:hanging="360"/>
      </w:pPr>
      <w:rPr>
        <w:rFonts w:ascii="Arial" w:hAnsi="Arial" w:hint="default"/>
      </w:rPr>
    </w:lvl>
    <w:lvl w:ilvl="4" w:tplc="C396E9D0" w:tentative="1">
      <w:start w:val="1"/>
      <w:numFmt w:val="bullet"/>
      <w:lvlText w:val="•"/>
      <w:lvlJc w:val="left"/>
      <w:pPr>
        <w:tabs>
          <w:tab w:val="num" w:pos="3600"/>
        </w:tabs>
        <w:ind w:left="3600" w:hanging="360"/>
      </w:pPr>
      <w:rPr>
        <w:rFonts w:ascii="Arial" w:hAnsi="Arial" w:hint="default"/>
      </w:rPr>
    </w:lvl>
    <w:lvl w:ilvl="5" w:tplc="51B04CD6" w:tentative="1">
      <w:start w:val="1"/>
      <w:numFmt w:val="bullet"/>
      <w:lvlText w:val="•"/>
      <w:lvlJc w:val="left"/>
      <w:pPr>
        <w:tabs>
          <w:tab w:val="num" w:pos="4320"/>
        </w:tabs>
        <w:ind w:left="4320" w:hanging="360"/>
      </w:pPr>
      <w:rPr>
        <w:rFonts w:ascii="Arial" w:hAnsi="Arial" w:hint="default"/>
      </w:rPr>
    </w:lvl>
    <w:lvl w:ilvl="6" w:tplc="37D2F3F2" w:tentative="1">
      <w:start w:val="1"/>
      <w:numFmt w:val="bullet"/>
      <w:lvlText w:val="•"/>
      <w:lvlJc w:val="left"/>
      <w:pPr>
        <w:tabs>
          <w:tab w:val="num" w:pos="5040"/>
        </w:tabs>
        <w:ind w:left="5040" w:hanging="360"/>
      </w:pPr>
      <w:rPr>
        <w:rFonts w:ascii="Arial" w:hAnsi="Arial" w:hint="default"/>
      </w:rPr>
    </w:lvl>
    <w:lvl w:ilvl="7" w:tplc="4DF0747E" w:tentative="1">
      <w:start w:val="1"/>
      <w:numFmt w:val="bullet"/>
      <w:lvlText w:val="•"/>
      <w:lvlJc w:val="left"/>
      <w:pPr>
        <w:tabs>
          <w:tab w:val="num" w:pos="5760"/>
        </w:tabs>
        <w:ind w:left="5760" w:hanging="360"/>
      </w:pPr>
      <w:rPr>
        <w:rFonts w:ascii="Arial" w:hAnsi="Arial" w:hint="default"/>
      </w:rPr>
    </w:lvl>
    <w:lvl w:ilvl="8" w:tplc="73805D58" w:tentative="1">
      <w:start w:val="1"/>
      <w:numFmt w:val="bullet"/>
      <w:lvlText w:val="•"/>
      <w:lvlJc w:val="left"/>
      <w:pPr>
        <w:tabs>
          <w:tab w:val="num" w:pos="6480"/>
        </w:tabs>
        <w:ind w:left="6480" w:hanging="360"/>
      </w:pPr>
      <w:rPr>
        <w:rFonts w:ascii="Arial" w:hAnsi="Arial" w:hint="default"/>
      </w:rPr>
    </w:lvl>
  </w:abstractNum>
  <w:abstractNum w:abstractNumId="15">
    <w:nsid w:val="3F4C7803"/>
    <w:multiLevelType w:val="hybridMultilevel"/>
    <w:tmpl w:val="B1E08BF0"/>
    <w:lvl w:ilvl="0" w:tplc="D8FCDE0A">
      <w:start w:val="1"/>
      <w:numFmt w:val="bullet"/>
      <w:lvlText w:val="•"/>
      <w:lvlJc w:val="left"/>
      <w:pPr>
        <w:tabs>
          <w:tab w:val="num" w:pos="720"/>
        </w:tabs>
        <w:ind w:left="720" w:hanging="360"/>
      </w:pPr>
      <w:rPr>
        <w:rFonts w:ascii="Arial" w:hAnsi="Arial" w:hint="default"/>
      </w:rPr>
    </w:lvl>
    <w:lvl w:ilvl="1" w:tplc="C59EE944" w:tentative="1">
      <w:start w:val="1"/>
      <w:numFmt w:val="bullet"/>
      <w:lvlText w:val="•"/>
      <w:lvlJc w:val="left"/>
      <w:pPr>
        <w:tabs>
          <w:tab w:val="num" w:pos="1440"/>
        </w:tabs>
        <w:ind w:left="1440" w:hanging="360"/>
      </w:pPr>
      <w:rPr>
        <w:rFonts w:ascii="Arial" w:hAnsi="Arial" w:hint="default"/>
      </w:rPr>
    </w:lvl>
    <w:lvl w:ilvl="2" w:tplc="979017F0" w:tentative="1">
      <w:start w:val="1"/>
      <w:numFmt w:val="bullet"/>
      <w:lvlText w:val="•"/>
      <w:lvlJc w:val="left"/>
      <w:pPr>
        <w:tabs>
          <w:tab w:val="num" w:pos="2160"/>
        </w:tabs>
        <w:ind w:left="2160" w:hanging="360"/>
      </w:pPr>
      <w:rPr>
        <w:rFonts w:ascii="Arial" w:hAnsi="Arial" w:hint="default"/>
      </w:rPr>
    </w:lvl>
    <w:lvl w:ilvl="3" w:tplc="DB3E533E" w:tentative="1">
      <w:start w:val="1"/>
      <w:numFmt w:val="bullet"/>
      <w:lvlText w:val="•"/>
      <w:lvlJc w:val="left"/>
      <w:pPr>
        <w:tabs>
          <w:tab w:val="num" w:pos="2880"/>
        </w:tabs>
        <w:ind w:left="2880" w:hanging="360"/>
      </w:pPr>
      <w:rPr>
        <w:rFonts w:ascii="Arial" w:hAnsi="Arial" w:hint="default"/>
      </w:rPr>
    </w:lvl>
    <w:lvl w:ilvl="4" w:tplc="D5885F60" w:tentative="1">
      <w:start w:val="1"/>
      <w:numFmt w:val="bullet"/>
      <w:lvlText w:val="•"/>
      <w:lvlJc w:val="left"/>
      <w:pPr>
        <w:tabs>
          <w:tab w:val="num" w:pos="3600"/>
        </w:tabs>
        <w:ind w:left="3600" w:hanging="360"/>
      </w:pPr>
      <w:rPr>
        <w:rFonts w:ascii="Arial" w:hAnsi="Arial" w:hint="default"/>
      </w:rPr>
    </w:lvl>
    <w:lvl w:ilvl="5" w:tplc="7062DB6A" w:tentative="1">
      <w:start w:val="1"/>
      <w:numFmt w:val="bullet"/>
      <w:lvlText w:val="•"/>
      <w:lvlJc w:val="left"/>
      <w:pPr>
        <w:tabs>
          <w:tab w:val="num" w:pos="4320"/>
        </w:tabs>
        <w:ind w:left="4320" w:hanging="360"/>
      </w:pPr>
      <w:rPr>
        <w:rFonts w:ascii="Arial" w:hAnsi="Arial" w:hint="default"/>
      </w:rPr>
    </w:lvl>
    <w:lvl w:ilvl="6" w:tplc="EBFA63A8" w:tentative="1">
      <w:start w:val="1"/>
      <w:numFmt w:val="bullet"/>
      <w:lvlText w:val="•"/>
      <w:lvlJc w:val="left"/>
      <w:pPr>
        <w:tabs>
          <w:tab w:val="num" w:pos="5040"/>
        </w:tabs>
        <w:ind w:left="5040" w:hanging="360"/>
      </w:pPr>
      <w:rPr>
        <w:rFonts w:ascii="Arial" w:hAnsi="Arial" w:hint="default"/>
      </w:rPr>
    </w:lvl>
    <w:lvl w:ilvl="7" w:tplc="902C7BAE" w:tentative="1">
      <w:start w:val="1"/>
      <w:numFmt w:val="bullet"/>
      <w:lvlText w:val="•"/>
      <w:lvlJc w:val="left"/>
      <w:pPr>
        <w:tabs>
          <w:tab w:val="num" w:pos="5760"/>
        </w:tabs>
        <w:ind w:left="5760" w:hanging="360"/>
      </w:pPr>
      <w:rPr>
        <w:rFonts w:ascii="Arial" w:hAnsi="Arial" w:hint="default"/>
      </w:rPr>
    </w:lvl>
    <w:lvl w:ilvl="8" w:tplc="48B01E62" w:tentative="1">
      <w:start w:val="1"/>
      <w:numFmt w:val="bullet"/>
      <w:lvlText w:val="•"/>
      <w:lvlJc w:val="left"/>
      <w:pPr>
        <w:tabs>
          <w:tab w:val="num" w:pos="6480"/>
        </w:tabs>
        <w:ind w:left="6480" w:hanging="360"/>
      </w:pPr>
      <w:rPr>
        <w:rFonts w:ascii="Arial" w:hAnsi="Arial" w:hint="default"/>
      </w:rPr>
    </w:lvl>
  </w:abstractNum>
  <w:abstractNum w:abstractNumId="16">
    <w:nsid w:val="3FE33A80"/>
    <w:multiLevelType w:val="hybridMultilevel"/>
    <w:tmpl w:val="F0B4D0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33E56B2"/>
    <w:multiLevelType w:val="hybridMultilevel"/>
    <w:tmpl w:val="C390112C"/>
    <w:lvl w:ilvl="0" w:tplc="035C54F2">
      <w:start w:val="1"/>
      <w:numFmt w:val="decimal"/>
      <w:lvlText w:val="%1."/>
      <w:lvlJc w:val="left"/>
      <w:pPr>
        <w:ind w:left="360" w:hanging="360"/>
      </w:pPr>
      <w:rPr>
        <w:b/>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43E01E66"/>
    <w:multiLevelType w:val="hybridMultilevel"/>
    <w:tmpl w:val="B7B07F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46A32610"/>
    <w:multiLevelType w:val="hybridMultilevel"/>
    <w:tmpl w:val="E2F20928"/>
    <w:lvl w:ilvl="0" w:tplc="C8F64216">
      <w:start w:val="1"/>
      <w:numFmt w:val="bullet"/>
      <w:lvlText w:val="•"/>
      <w:lvlJc w:val="left"/>
      <w:pPr>
        <w:tabs>
          <w:tab w:val="num" w:pos="720"/>
        </w:tabs>
        <w:ind w:left="720" w:hanging="360"/>
      </w:pPr>
      <w:rPr>
        <w:rFonts w:ascii="Arial" w:hAnsi="Arial" w:hint="default"/>
      </w:rPr>
    </w:lvl>
    <w:lvl w:ilvl="1" w:tplc="BB9E2D4C" w:tentative="1">
      <w:start w:val="1"/>
      <w:numFmt w:val="bullet"/>
      <w:lvlText w:val="•"/>
      <w:lvlJc w:val="left"/>
      <w:pPr>
        <w:tabs>
          <w:tab w:val="num" w:pos="1440"/>
        </w:tabs>
        <w:ind w:left="1440" w:hanging="360"/>
      </w:pPr>
      <w:rPr>
        <w:rFonts w:ascii="Arial" w:hAnsi="Arial" w:hint="default"/>
      </w:rPr>
    </w:lvl>
    <w:lvl w:ilvl="2" w:tplc="06146604" w:tentative="1">
      <w:start w:val="1"/>
      <w:numFmt w:val="bullet"/>
      <w:lvlText w:val="•"/>
      <w:lvlJc w:val="left"/>
      <w:pPr>
        <w:tabs>
          <w:tab w:val="num" w:pos="2160"/>
        </w:tabs>
        <w:ind w:left="2160" w:hanging="360"/>
      </w:pPr>
      <w:rPr>
        <w:rFonts w:ascii="Arial" w:hAnsi="Arial" w:hint="default"/>
      </w:rPr>
    </w:lvl>
    <w:lvl w:ilvl="3" w:tplc="421ECADC" w:tentative="1">
      <w:start w:val="1"/>
      <w:numFmt w:val="bullet"/>
      <w:lvlText w:val="•"/>
      <w:lvlJc w:val="left"/>
      <w:pPr>
        <w:tabs>
          <w:tab w:val="num" w:pos="2880"/>
        </w:tabs>
        <w:ind w:left="2880" w:hanging="360"/>
      </w:pPr>
      <w:rPr>
        <w:rFonts w:ascii="Arial" w:hAnsi="Arial" w:hint="default"/>
      </w:rPr>
    </w:lvl>
    <w:lvl w:ilvl="4" w:tplc="F4D6811A" w:tentative="1">
      <w:start w:val="1"/>
      <w:numFmt w:val="bullet"/>
      <w:lvlText w:val="•"/>
      <w:lvlJc w:val="left"/>
      <w:pPr>
        <w:tabs>
          <w:tab w:val="num" w:pos="3600"/>
        </w:tabs>
        <w:ind w:left="3600" w:hanging="360"/>
      </w:pPr>
      <w:rPr>
        <w:rFonts w:ascii="Arial" w:hAnsi="Arial" w:hint="default"/>
      </w:rPr>
    </w:lvl>
    <w:lvl w:ilvl="5" w:tplc="4FBE9C82" w:tentative="1">
      <w:start w:val="1"/>
      <w:numFmt w:val="bullet"/>
      <w:lvlText w:val="•"/>
      <w:lvlJc w:val="left"/>
      <w:pPr>
        <w:tabs>
          <w:tab w:val="num" w:pos="4320"/>
        </w:tabs>
        <w:ind w:left="4320" w:hanging="360"/>
      </w:pPr>
      <w:rPr>
        <w:rFonts w:ascii="Arial" w:hAnsi="Arial" w:hint="default"/>
      </w:rPr>
    </w:lvl>
    <w:lvl w:ilvl="6" w:tplc="BA96B7BA" w:tentative="1">
      <w:start w:val="1"/>
      <w:numFmt w:val="bullet"/>
      <w:lvlText w:val="•"/>
      <w:lvlJc w:val="left"/>
      <w:pPr>
        <w:tabs>
          <w:tab w:val="num" w:pos="5040"/>
        </w:tabs>
        <w:ind w:left="5040" w:hanging="360"/>
      </w:pPr>
      <w:rPr>
        <w:rFonts w:ascii="Arial" w:hAnsi="Arial" w:hint="default"/>
      </w:rPr>
    </w:lvl>
    <w:lvl w:ilvl="7" w:tplc="F23A533E" w:tentative="1">
      <w:start w:val="1"/>
      <w:numFmt w:val="bullet"/>
      <w:lvlText w:val="•"/>
      <w:lvlJc w:val="left"/>
      <w:pPr>
        <w:tabs>
          <w:tab w:val="num" w:pos="5760"/>
        </w:tabs>
        <w:ind w:left="5760" w:hanging="360"/>
      </w:pPr>
      <w:rPr>
        <w:rFonts w:ascii="Arial" w:hAnsi="Arial" w:hint="default"/>
      </w:rPr>
    </w:lvl>
    <w:lvl w:ilvl="8" w:tplc="C8DC5428" w:tentative="1">
      <w:start w:val="1"/>
      <w:numFmt w:val="bullet"/>
      <w:lvlText w:val="•"/>
      <w:lvlJc w:val="left"/>
      <w:pPr>
        <w:tabs>
          <w:tab w:val="num" w:pos="6480"/>
        </w:tabs>
        <w:ind w:left="6480" w:hanging="360"/>
      </w:pPr>
      <w:rPr>
        <w:rFonts w:ascii="Arial" w:hAnsi="Arial" w:hint="default"/>
      </w:rPr>
    </w:lvl>
  </w:abstractNum>
  <w:abstractNum w:abstractNumId="20">
    <w:nsid w:val="46BA044D"/>
    <w:multiLevelType w:val="hybridMultilevel"/>
    <w:tmpl w:val="B5527DFE"/>
    <w:lvl w:ilvl="0" w:tplc="F5C4EE2C">
      <w:start w:val="1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nsid w:val="4ACD5AA4"/>
    <w:multiLevelType w:val="hybridMultilevel"/>
    <w:tmpl w:val="3C8064FE"/>
    <w:lvl w:ilvl="0" w:tplc="D29E6CA2">
      <w:start w:val="1"/>
      <w:numFmt w:val="bullet"/>
      <w:lvlText w:val="•"/>
      <w:lvlJc w:val="left"/>
      <w:pPr>
        <w:tabs>
          <w:tab w:val="num" w:pos="720"/>
        </w:tabs>
        <w:ind w:left="720" w:hanging="360"/>
      </w:pPr>
      <w:rPr>
        <w:rFonts w:ascii="Arial" w:hAnsi="Arial" w:hint="default"/>
      </w:rPr>
    </w:lvl>
    <w:lvl w:ilvl="1" w:tplc="229E4E34" w:tentative="1">
      <w:start w:val="1"/>
      <w:numFmt w:val="bullet"/>
      <w:lvlText w:val="•"/>
      <w:lvlJc w:val="left"/>
      <w:pPr>
        <w:tabs>
          <w:tab w:val="num" w:pos="1440"/>
        </w:tabs>
        <w:ind w:left="1440" w:hanging="360"/>
      </w:pPr>
      <w:rPr>
        <w:rFonts w:ascii="Arial" w:hAnsi="Arial" w:hint="default"/>
      </w:rPr>
    </w:lvl>
    <w:lvl w:ilvl="2" w:tplc="7F4C0B96" w:tentative="1">
      <w:start w:val="1"/>
      <w:numFmt w:val="bullet"/>
      <w:lvlText w:val="•"/>
      <w:lvlJc w:val="left"/>
      <w:pPr>
        <w:tabs>
          <w:tab w:val="num" w:pos="2160"/>
        </w:tabs>
        <w:ind w:left="2160" w:hanging="360"/>
      </w:pPr>
      <w:rPr>
        <w:rFonts w:ascii="Arial" w:hAnsi="Arial" w:hint="default"/>
      </w:rPr>
    </w:lvl>
    <w:lvl w:ilvl="3" w:tplc="DA102E7A" w:tentative="1">
      <w:start w:val="1"/>
      <w:numFmt w:val="bullet"/>
      <w:lvlText w:val="•"/>
      <w:lvlJc w:val="left"/>
      <w:pPr>
        <w:tabs>
          <w:tab w:val="num" w:pos="2880"/>
        </w:tabs>
        <w:ind w:left="2880" w:hanging="360"/>
      </w:pPr>
      <w:rPr>
        <w:rFonts w:ascii="Arial" w:hAnsi="Arial" w:hint="default"/>
      </w:rPr>
    </w:lvl>
    <w:lvl w:ilvl="4" w:tplc="722ECB84" w:tentative="1">
      <w:start w:val="1"/>
      <w:numFmt w:val="bullet"/>
      <w:lvlText w:val="•"/>
      <w:lvlJc w:val="left"/>
      <w:pPr>
        <w:tabs>
          <w:tab w:val="num" w:pos="3600"/>
        </w:tabs>
        <w:ind w:left="3600" w:hanging="360"/>
      </w:pPr>
      <w:rPr>
        <w:rFonts w:ascii="Arial" w:hAnsi="Arial" w:hint="default"/>
      </w:rPr>
    </w:lvl>
    <w:lvl w:ilvl="5" w:tplc="32600380" w:tentative="1">
      <w:start w:val="1"/>
      <w:numFmt w:val="bullet"/>
      <w:lvlText w:val="•"/>
      <w:lvlJc w:val="left"/>
      <w:pPr>
        <w:tabs>
          <w:tab w:val="num" w:pos="4320"/>
        </w:tabs>
        <w:ind w:left="4320" w:hanging="360"/>
      </w:pPr>
      <w:rPr>
        <w:rFonts w:ascii="Arial" w:hAnsi="Arial" w:hint="default"/>
      </w:rPr>
    </w:lvl>
    <w:lvl w:ilvl="6" w:tplc="8650412C" w:tentative="1">
      <w:start w:val="1"/>
      <w:numFmt w:val="bullet"/>
      <w:lvlText w:val="•"/>
      <w:lvlJc w:val="left"/>
      <w:pPr>
        <w:tabs>
          <w:tab w:val="num" w:pos="5040"/>
        </w:tabs>
        <w:ind w:left="5040" w:hanging="360"/>
      </w:pPr>
      <w:rPr>
        <w:rFonts w:ascii="Arial" w:hAnsi="Arial" w:hint="default"/>
      </w:rPr>
    </w:lvl>
    <w:lvl w:ilvl="7" w:tplc="C080A32A" w:tentative="1">
      <w:start w:val="1"/>
      <w:numFmt w:val="bullet"/>
      <w:lvlText w:val="•"/>
      <w:lvlJc w:val="left"/>
      <w:pPr>
        <w:tabs>
          <w:tab w:val="num" w:pos="5760"/>
        </w:tabs>
        <w:ind w:left="5760" w:hanging="360"/>
      </w:pPr>
      <w:rPr>
        <w:rFonts w:ascii="Arial" w:hAnsi="Arial" w:hint="default"/>
      </w:rPr>
    </w:lvl>
    <w:lvl w:ilvl="8" w:tplc="F8545B80" w:tentative="1">
      <w:start w:val="1"/>
      <w:numFmt w:val="bullet"/>
      <w:lvlText w:val="•"/>
      <w:lvlJc w:val="left"/>
      <w:pPr>
        <w:tabs>
          <w:tab w:val="num" w:pos="6480"/>
        </w:tabs>
        <w:ind w:left="6480" w:hanging="360"/>
      </w:pPr>
      <w:rPr>
        <w:rFonts w:ascii="Arial" w:hAnsi="Arial" w:hint="default"/>
      </w:rPr>
    </w:lvl>
  </w:abstractNum>
  <w:abstractNum w:abstractNumId="22">
    <w:nsid w:val="4DF86882"/>
    <w:multiLevelType w:val="hybridMultilevel"/>
    <w:tmpl w:val="000E6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29B4E3E"/>
    <w:multiLevelType w:val="hybridMultilevel"/>
    <w:tmpl w:val="BC06A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47001B2"/>
    <w:multiLevelType w:val="hybridMultilevel"/>
    <w:tmpl w:val="DBE6B4B8"/>
    <w:lvl w:ilvl="0" w:tplc="5FC8D89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5DA64E5"/>
    <w:multiLevelType w:val="hybridMultilevel"/>
    <w:tmpl w:val="E6061742"/>
    <w:lvl w:ilvl="0" w:tplc="5FC8D890">
      <w:numFmt w:val="bullet"/>
      <w:lvlText w:val="-"/>
      <w:lvlJc w:val="left"/>
      <w:pPr>
        <w:ind w:left="768" w:hanging="360"/>
      </w:pPr>
      <w:rPr>
        <w:rFonts w:ascii="Calibri" w:eastAsia="Times New Roman" w:hAnsi="Calibri" w:cs="Times New Roman"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6">
    <w:nsid w:val="56E84E9B"/>
    <w:multiLevelType w:val="hybridMultilevel"/>
    <w:tmpl w:val="8760D8C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59CF1C16"/>
    <w:multiLevelType w:val="hybridMultilevel"/>
    <w:tmpl w:val="3BD245EE"/>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8">
    <w:nsid w:val="5A4B4A0D"/>
    <w:multiLevelType w:val="hybridMultilevel"/>
    <w:tmpl w:val="31062774"/>
    <w:lvl w:ilvl="0" w:tplc="E48A0FEC">
      <w:start w:val="1"/>
      <w:numFmt w:val="bullet"/>
      <w:lvlText w:val="•"/>
      <w:lvlJc w:val="left"/>
      <w:pPr>
        <w:tabs>
          <w:tab w:val="num" w:pos="720"/>
        </w:tabs>
        <w:ind w:left="720" w:hanging="360"/>
      </w:pPr>
      <w:rPr>
        <w:rFonts w:ascii="Times New Roman" w:hAnsi="Times New Roman" w:hint="default"/>
      </w:rPr>
    </w:lvl>
    <w:lvl w:ilvl="1" w:tplc="45FC60A8" w:tentative="1">
      <w:start w:val="1"/>
      <w:numFmt w:val="bullet"/>
      <w:lvlText w:val="•"/>
      <w:lvlJc w:val="left"/>
      <w:pPr>
        <w:tabs>
          <w:tab w:val="num" w:pos="1440"/>
        </w:tabs>
        <w:ind w:left="1440" w:hanging="360"/>
      </w:pPr>
      <w:rPr>
        <w:rFonts w:ascii="Times New Roman" w:hAnsi="Times New Roman" w:hint="default"/>
      </w:rPr>
    </w:lvl>
    <w:lvl w:ilvl="2" w:tplc="66427220" w:tentative="1">
      <w:start w:val="1"/>
      <w:numFmt w:val="bullet"/>
      <w:lvlText w:val="•"/>
      <w:lvlJc w:val="left"/>
      <w:pPr>
        <w:tabs>
          <w:tab w:val="num" w:pos="2160"/>
        </w:tabs>
        <w:ind w:left="2160" w:hanging="360"/>
      </w:pPr>
      <w:rPr>
        <w:rFonts w:ascii="Times New Roman" w:hAnsi="Times New Roman" w:hint="default"/>
      </w:rPr>
    </w:lvl>
    <w:lvl w:ilvl="3" w:tplc="9B742EA2" w:tentative="1">
      <w:start w:val="1"/>
      <w:numFmt w:val="bullet"/>
      <w:lvlText w:val="•"/>
      <w:lvlJc w:val="left"/>
      <w:pPr>
        <w:tabs>
          <w:tab w:val="num" w:pos="2880"/>
        </w:tabs>
        <w:ind w:left="2880" w:hanging="360"/>
      </w:pPr>
      <w:rPr>
        <w:rFonts w:ascii="Times New Roman" w:hAnsi="Times New Roman" w:hint="default"/>
      </w:rPr>
    </w:lvl>
    <w:lvl w:ilvl="4" w:tplc="51C0ADE0" w:tentative="1">
      <w:start w:val="1"/>
      <w:numFmt w:val="bullet"/>
      <w:lvlText w:val="•"/>
      <w:lvlJc w:val="left"/>
      <w:pPr>
        <w:tabs>
          <w:tab w:val="num" w:pos="3600"/>
        </w:tabs>
        <w:ind w:left="3600" w:hanging="360"/>
      </w:pPr>
      <w:rPr>
        <w:rFonts w:ascii="Times New Roman" w:hAnsi="Times New Roman" w:hint="default"/>
      </w:rPr>
    </w:lvl>
    <w:lvl w:ilvl="5" w:tplc="0EAE9FC2" w:tentative="1">
      <w:start w:val="1"/>
      <w:numFmt w:val="bullet"/>
      <w:lvlText w:val="•"/>
      <w:lvlJc w:val="left"/>
      <w:pPr>
        <w:tabs>
          <w:tab w:val="num" w:pos="4320"/>
        </w:tabs>
        <w:ind w:left="4320" w:hanging="360"/>
      </w:pPr>
      <w:rPr>
        <w:rFonts w:ascii="Times New Roman" w:hAnsi="Times New Roman" w:hint="default"/>
      </w:rPr>
    </w:lvl>
    <w:lvl w:ilvl="6" w:tplc="6D3E7DC4" w:tentative="1">
      <w:start w:val="1"/>
      <w:numFmt w:val="bullet"/>
      <w:lvlText w:val="•"/>
      <w:lvlJc w:val="left"/>
      <w:pPr>
        <w:tabs>
          <w:tab w:val="num" w:pos="5040"/>
        </w:tabs>
        <w:ind w:left="5040" w:hanging="360"/>
      </w:pPr>
      <w:rPr>
        <w:rFonts w:ascii="Times New Roman" w:hAnsi="Times New Roman" w:hint="default"/>
      </w:rPr>
    </w:lvl>
    <w:lvl w:ilvl="7" w:tplc="6CFA1DE0" w:tentative="1">
      <w:start w:val="1"/>
      <w:numFmt w:val="bullet"/>
      <w:lvlText w:val="•"/>
      <w:lvlJc w:val="left"/>
      <w:pPr>
        <w:tabs>
          <w:tab w:val="num" w:pos="5760"/>
        </w:tabs>
        <w:ind w:left="5760" w:hanging="360"/>
      </w:pPr>
      <w:rPr>
        <w:rFonts w:ascii="Times New Roman" w:hAnsi="Times New Roman" w:hint="default"/>
      </w:rPr>
    </w:lvl>
    <w:lvl w:ilvl="8" w:tplc="74AEC3C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4B5C77"/>
    <w:multiLevelType w:val="hybridMultilevel"/>
    <w:tmpl w:val="FCCEF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F9C37DD"/>
    <w:multiLevelType w:val="hybridMultilevel"/>
    <w:tmpl w:val="F46EE102"/>
    <w:lvl w:ilvl="0" w:tplc="2258DD86">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42529B4"/>
    <w:multiLevelType w:val="hybridMultilevel"/>
    <w:tmpl w:val="32E037F8"/>
    <w:lvl w:ilvl="0" w:tplc="8D043F20">
      <w:start w:val="1"/>
      <w:numFmt w:val="bullet"/>
      <w:lvlText w:val="•"/>
      <w:lvlJc w:val="left"/>
      <w:pPr>
        <w:tabs>
          <w:tab w:val="num" w:pos="720"/>
        </w:tabs>
        <w:ind w:left="720" w:hanging="360"/>
      </w:pPr>
      <w:rPr>
        <w:rFonts w:ascii="Arial" w:hAnsi="Arial" w:hint="default"/>
      </w:rPr>
    </w:lvl>
    <w:lvl w:ilvl="1" w:tplc="1B6EC866" w:tentative="1">
      <w:start w:val="1"/>
      <w:numFmt w:val="bullet"/>
      <w:lvlText w:val="•"/>
      <w:lvlJc w:val="left"/>
      <w:pPr>
        <w:tabs>
          <w:tab w:val="num" w:pos="1440"/>
        </w:tabs>
        <w:ind w:left="1440" w:hanging="360"/>
      </w:pPr>
      <w:rPr>
        <w:rFonts w:ascii="Arial" w:hAnsi="Arial" w:hint="default"/>
      </w:rPr>
    </w:lvl>
    <w:lvl w:ilvl="2" w:tplc="8DDEE2DA" w:tentative="1">
      <w:start w:val="1"/>
      <w:numFmt w:val="bullet"/>
      <w:lvlText w:val="•"/>
      <w:lvlJc w:val="left"/>
      <w:pPr>
        <w:tabs>
          <w:tab w:val="num" w:pos="2160"/>
        </w:tabs>
        <w:ind w:left="2160" w:hanging="360"/>
      </w:pPr>
      <w:rPr>
        <w:rFonts w:ascii="Arial" w:hAnsi="Arial" w:hint="default"/>
      </w:rPr>
    </w:lvl>
    <w:lvl w:ilvl="3" w:tplc="66240D90" w:tentative="1">
      <w:start w:val="1"/>
      <w:numFmt w:val="bullet"/>
      <w:lvlText w:val="•"/>
      <w:lvlJc w:val="left"/>
      <w:pPr>
        <w:tabs>
          <w:tab w:val="num" w:pos="2880"/>
        </w:tabs>
        <w:ind w:left="2880" w:hanging="360"/>
      </w:pPr>
      <w:rPr>
        <w:rFonts w:ascii="Arial" w:hAnsi="Arial" w:hint="default"/>
      </w:rPr>
    </w:lvl>
    <w:lvl w:ilvl="4" w:tplc="C7EA05CC" w:tentative="1">
      <w:start w:val="1"/>
      <w:numFmt w:val="bullet"/>
      <w:lvlText w:val="•"/>
      <w:lvlJc w:val="left"/>
      <w:pPr>
        <w:tabs>
          <w:tab w:val="num" w:pos="3600"/>
        </w:tabs>
        <w:ind w:left="3600" w:hanging="360"/>
      </w:pPr>
      <w:rPr>
        <w:rFonts w:ascii="Arial" w:hAnsi="Arial" w:hint="default"/>
      </w:rPr>
    </w:lvl>
    <w:lvl w:ilvl="5" w:tplc="DB107EBE" w:tentative="1">
      <w:start w:val="1"/>
      <w:numFmt w:val="bullet"/>
      <w:lvlText w:val="•"/>
      <w:lvlJc w:val="left"/>
      <w:pPr>
        <w:tabs>
          <w:tab w:val="num" w:pos="4320"/>
        </w:tabs>
        <w:ind w:left="4320" w:hanging="360"/>
      </w:pPr>
      <w:rPr>
        <w:rFonts w:ascii="Arial" w:hAnsi="Arial" w:hint="default"/>
      </w:rPr>
    </w:lvl>
    <w:lvl w:ilvl="6" w:tplc="E3666C78" w:tentative="1">
      <w:start w:val="1"/>
      <w:numFmt w:val="bullet"/>
      <w:lvlText w:val="•"/>
      <w:lvlJc w:val="left"/>
      <w:pPr>
        <w:tabs>
          <w:tab w:val="num" w:pos="5040"/>
        </w:tabs>
        <w:ind w:left="5040" w:hanging="360"/>
      </w:pPr>
      <w:rPr>
        <w:rFonts w:ascii="Arial" w:hAnsi="Arial" w:hint="default"/>
      </w:rPr>
    </w:lvl>
    <w:lvl w:ilvl="7" w:tplc="BC826FD0" w:tentative="1">
      <w:start w:val="1"/>
      <w:numFmt w:val="bullet"/>
      <w:lvlText w:val="•"/>
      <w:lvlJc w:val="left"/>
      <w:pPr>
        <w:tabs>
          <w:tab w:val="num" w:pos="5760"/>
        </w:tabs>
        <w:ind w:left="5760" w:hanging="360"/>
      </w:pPr>
      <w:rPr>
        <w:rFonts w:ascii="Arial" w:hAnsi="Arial" w:hint="default"/>
      </w:rPr>
    </w:lvl>
    <w:lvl w:ilvl="8" w:tplc="1078233E" w:tentative="1">
      <w:start w:val="1"/>
      <w:numFmt w:val="bullet"/>
      <w:lvlText w:val="•"/>
      <w:lvlJc w:val="left"/>
      <w:pPr>
        <w:tabs>
          <w:tab w:val="num" w:pos="6480"/>
        </w:tabs>
        <w:ind w:left="6480" w:hanging="360"/>
      </w:pPr>
      <w:rPr>
        <w:rFonts w:ascii="Arial" w:hAnsi="Arial" w:hint="default"/>
      </w:rPr>
    </w:lvl>
  </w:abstractNum>
  <w:abstractNum w:abstractNumId="32">
    <w:nsid w:val="64304F17"/>
    <w:multiLevelType w:val="hybridMultilevel"/>
    <w:tmpl w:val="D9B23D3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3">
    <w:nsid w:val="64AE346A"/>
    <w:multiLevelType w:val="hybridMultilevel"/>
    <w:tmpl w:val="2AC04F5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4">
    <w:nsid w:val="66F62B22"/>
    <w:multiLevelType w:val="hybridMultilevel"/>
    <w:tmpl w:val="DC4E57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68A13130"/>
    <w:multiLevelType w:val="hybridMultilevel"/>
    <w:tmpl w:val="0964AF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693325BB"/>
    <w:multiLevelType w:val="hybridMultilevel"/>
    <w:tmpl w:val="81644C82"/>
    <w:lvl w:ilvl="0" w:tplc="C0B0B5DA">
      <w:start w:val="1"/>
      <w:numFmt w:val="bullet"/>
      <w:lvlText w:val="•"/>
      <w:lvlJc w:val="left"/>
      <w:pPr>
        <w:tabs>
          <w:tab w:val="num" w:pos="720"/>
        </w:tabs>
        <w:ind w:left="720" w:hanging="360"/>
      </w:pPr>
      <w:rPr>
        <w:rFonts w:ascii="Arial" w:hAnsi="Arial" w:hint="default"/>
      </w:rPr>
    </w:lvl>
    <w:lvl w:ilvl="1" w:tplc="E00AA4FC">
      <w:start w:val="44"/>
      <w:numFmt w:val="bullet"/>
      <w:lvlText w:val="–"/>
      <w:lvlJc w:val="left"/>
      <w:pPr>
        <w:tabs>
          <w:tab w:val="num" w:pos="1440"/>
        </w:tabs>
        <w:ind w:left="1440" w:hanging="360"/>
      </w:pPr>
      <w:rPr>
        <w:rFonts w:ascii="Arial" w:hAnsi="Arial" w:hint="default"/>
      </w:rPr>
    </w:lvl>
    <w:lvl w:ilvl="2" w:tplc="C53652CA" w:tentative="1">
      <w:start w:val="1"/>
      <w:numFmt w:val="bullet"/>
      <w:lvlText w:val="•"/>
      <w:lvlJc w:val="left"/>
      <w:pPr>
        <w:tabs>
          <w:tab w:val="num" w:pos="2160"/>
        </w:tabs>
        <w:ind w:left="2160" w:hanging="360"/>
      </w:pPr>
      <w:rPr>
        <w:rFonts w:ascii="Arial" w:hAnsi="Arial" w:hint="default"/>
      </w:rPr>
    </w:lvl>
    <w:lvl w:ilvl="3" w:tplc="A34E91A6" w:tentative="1">
      <w:start w:val="1"/>
      <w:numFmt w:val="bullet"/>
      <w:lvlText w:val="•"/>
      <w:lvlJc w:val="left"/>
      <w:pPr>
        <w:tabs>
          <w:tab w:val="num" w:pos="2880"/>
        </w:tabs>
        <w:ind w:left="2880" w:hanging="360"/>
      </w:pPr>
      <w:rPr>
        <w:rFonts w:ascii="Arial" w:hAnsi="Arial" w:hint="default"/>
      </w:rPr>
    </w:lvl>
    <w:lvl w:ilvl="4" w:tplc="FE887534" w:tentative="1">
      <w:start w:val="1"/>
      <w:numFmt w:val="bullet"/>
      <w:lvlText w:val="•"/>
      <w:lvlJc w:val="left"/>
      <w:pPr>
        <w:tabs>
          <w:tab w:val="num" w:pos="3600"/>
        </w:tabs>
        <w:ind w:left="3600" w:hanging="360"/>
      </w:pPr>
      <w:rPr>
        <w:rFonts w:ascii="Arial" w:hAnsi="Arial" w:hint="default"/>
      </w:rPr>
    </w:lvl>
    <w:lvl w:ilvl="5" w:tplc="C4905204" w:tentative="1">
      <w:start w:val="1"/>
      <w:numFmt w:val="bullet"/>
      <w:lvlText w:val="•"/>
      <w:lvlJc w:val="left"/>
      <w:pPr>
        <w:tabs>
          <w:tab w:val="num" w:pos="4320"/>
        </w:tabs>
        <w:ind w:left="4320" w:hanging="360"/>
      </w:pPr>
      <w:rPr>
        <w:rFonts w:ascii="Arial" w:hAnsi="Arial" w:hint="default"/>
      </w:rPr>
    </w:lvl>
    <w:lvl w:ilvl="6" w:tplc="E8440286" w:tentative="1">
      <w:start w:val="1"/>
      <w:numFmt w:val="bullet"/>
      <w:lvlText w:val="•"/>
      <w:lvlJc w:val="left"/>
      <w:pPr>
        <w:tabs>
          <w:tab w:val="num" w:pos="5040"/>
        </w:tabs>
        <w:ind w:left="5040" w:hanging="360"/>
      </w:pPr>
      <w:rPr>
        <w:rFonts w:ascii="Arial" w:hAnsi="Arial" w:hint="default"/>
      </w:rPr>
    </w:lvl>
    <w:lvl w:ilvl="7" w:tplc="31062108" w:tentative="1">
      <w:start w:val="1"/>
      <w:numFmt w:val="bullet"/>
      <w:lvlText w:val="•"/>
      <w:lvlJc w:val="left"/>
      <w:pPr>
        <w:tabs>
          <w:tab w:val="num" w:pos="5760"/>
        </w:tabs>
        <w:ind w:left="5760" w:hanging="360"/>
      </w:pPr>
      <w:rPr>
        <w:rFonts w:ascii="Arial" w:hAnsi="Arial" w:hint="default"/>
      </w:rPr>
    </w:lvl>
    <w:lvl w:ilvl="8" w:tplc="B658BF5E" w:tentative="1">
      <w:start w:val="1"/>
      <w:numFmt w:val="bullet"/>
      <w:lvlText w:val="•"/>
      <w:lvlJc w:val="left"/>
      <w:pPr>
        <w:tabs>
          <w:tab w:val="num" w:pos="6480"/>
        </w:tabs>
        <w:ind w:left="6480" w:hanging="360"/>
      </w:pPr>
      <w:rPr>
        <w:rFonts w:ascii="Arial" w:hAnsi="Arial" w:hint="default"/>
      </w:rPr>
    </w:lvl>
  </w:abstractNum>
  <w:abstractNum w:abstractNumId="37">
    <w:nsid w:val="6A7677B4"/>
    <w:multiLevelType w:val="hybridMultilevel"/>
    <w:tmpl w:val="28360324"/>
    <w:lvl w:ilvl="0" w:tplc="D26C1EA0">
      <w:start w:val="1"/>
      <w:numFmt w:val="bullet"/>
      <w:lvlText w:val="•"/>
      <w:lvlJc w:val="left"/>
      <w:pPr>
        <w:tabs>
          <w:tab w:val="num" w:pos="720"/>
        </w:tabs>
        <w:ind w:left="720" w:hanging="360"/>
      </w:pPr>
      <w:rPr>
        <w:rFonts w:ascii="Arial" w:hAnsi="Arial" w:hint="default"/>
      </w:rPr>
    </w:lvl>
    <w:lvl w:ilvl="1" w:tplc="66E61E96" w:tentative="1">
      <w:start w:val="1"/>
      <w:numFmt w:val="bullet"/>
      <w:lvlText w:val="•"/>
      <w:lvlJc w:val="left"/>
      <w:pPr>
        <w:tabs>
          <w:tab w:val="num" w:pos="1440"/>
        </w:tabs>
        <w:ind w:left="1440" w:hanging="360"/>
      </w:pPr>
      <w:rPr>
        <w:rFonts w:ascii="Arial" w:hAnsi="Arial" w:hint="default"/>
      </w:rPr>
    </w:lvl>
    <w:lvl w:ilvl="2" w:tplc="BDB2CB66" w:tentative="1">
      <w:start w:val="1"/>
      <w:numFmt w:val="bullet"/>
      <w:lvlText w:val="•"/>
      <w:lvlJc w:val="left"/>
      <w:pPr>
        <w:tabs>
          <w:tab w:val="num" w:pos="2160"/>
        </w:tabs>
        <w:ind w:left="2160" w:hanging="360"/>
      </w:pPr>
      <w:rPr>
        <w:rFonts w:ascii="Arial" w:hAnsi="Arial" w:hint="default"/>
      </w:rPr>
    </w:lvl>
    <w:lvl w:ilvl="3" w:tplc="909C18BA" w:tentative="1">
      <w:start w:val="1"/>
      <w:numFmt w:val="bullet"/>
      <w:lvlText w:val="•"/>
      <w:lvlJc w:val="left"/>
      <w:pPr>
        <w:tabs>
          <w:tab w:val="num" w:pos="2880"/>
        </w:tabs>
        <w:ind w:left="2880" w:hanging="360"/>
      </w:pPr>
      <w:rPr>
        <w:rFonts w:ascii="Arial" w:hAnsi="Arial" w:hint="default"/>
      </w:rPr>
    </w:lvl>
    <w:lvl w:ilvl="4" w:tplc="FA82F3B8" w:tentative="1">
      <w:start w:val="1"/>
      <w:numFmt w:val="bullet"/>
      <w:lvlText w:val="•"/>
      <w:lvlJc w:val="left"/>
      <w:pPr>
        <w:tabs>
          <w:tab w:val="num" w:pos="3600"/>
        </w:tabs>
        <w:ind w:left="3600" w:hanging="360"/>
      </w:pPr>
      <w:rPr>
        <w:rFonts w:ascii="Arial" w:hAnsi="Arial" w:hint="default"/>
      </w:rPr>
    </w:lvl>
    <w:lvl w:ilvl="5" w:tplc="8A7C51E4" w:tentative="1">
      <w:start w:val="1"/>
      <w:numFmt w:val="bullet"/>
      <w:lvlText w:val="•"/>
      <w:lvlJc w:val="left"/>
      <w:pPr>
        <w:tabs>
          <w:tab w:val="num" w:pos="4320"/>
        </w:tabs>
        <w:ind w:left="4320" w:hanging="360"/>
      </w:pPr>
      <w:rPr>
        <w:rFonts w:ascii="Arial" w:hAnsi="Arial" w:hint="default"/>
      </w:rPr>
    </w:lvl>
    <w:lvl w:ilvl="6" w:tplc="FCBEC90E" w:tentative="1">
      <w:start w:val="1"/>
      <w:numFmt w:val="bullet"/>
      <w:lvlText w:val="•"/>
      <w:lvlJc w:val="left"/>
      <w:pPr>
        <w:tabs>
          <w:tab w:val="num" w:pos="5040"/>
        </w:tabs>
        <w:ind w:left="5040" w:hanging="360"/>
      </w:pPr>
      <w:rPr>
        <w:rFonts w:ascii="Arial" w:hAnsi="Arial" w:hint="default"/>
      </w:rPr>
    </w:lvl>
    <w:lvl w:ilvl="7" w:tplc="97C83E5C" w:tentative="1">
      <w:start w:val="1"/>
      <w:numFmt w:val="bullet"/>
      <w:lvlText w:val="•"/>
      <w:lvlJc w:val="left"/>
      <w:pPr>
        <w:tabs>
          <w:tab w:val="num" w:pos="5760"/>
        </w:tabs>
        <w:ind w:left="5760" w:hanging="360"/>
      </w:pPr>
      <w:rPr>
        <w:rFonts w:ascii="Arial" w:hAnsi="Arial" w:hint="default"/>
      </w:rPr>
    </w:lvl>
    <w:lvl w:ilvl="8" w:tplc="A1C2FD48" w:tentative="1">
      <w:start w:val="1"/>
      <w:numFmt w:val="bullet"/>
      <w:lvlText w:val="•"/>
      <w:lvlJc w:val="left"/>
      <w:pPr>
        <w:tabs>
          <w:tab w:val="num" w:pos="6480"/>
        </w:tabs>
        <w:ind w:left="6480" w:hanging="360"/>
      </w:pPr>
      <w:rPr>
        <w:rFonts w:ascii="Arial" w:hAnsi="Arial" w:hint="default"/>
      </w:rPr>
    </w:lvl>
  </w:abstractNum>
  <w:abstractNum w:abstractNumId="38">
    <w:nsid w:val="6E3117AE"/>
    <w:multiLevelType w:val="hybridMultilevel"/>
    <w:tmpl w:val="22AEDE36"/>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9">
    <w:nsid w:val="6F4740F6"/>
    <w:multiLevelType w:val="hybridMultilevel"/>
    <w:tmpl w:val="DC044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2382A85"/>
    <w:multiLevelType w:val="hybridMultilevel"/>
    <w:tmpl w:val="B8B21554"/>
    <w:lvl w:ilvl="0" w:tplc="A15016C0">
      <w:start w:val="1"/>
      <w:numFmt w:val="bullet"/>
      <w:lvlText w:val="•"/>
      <w:lvlJc w:val="left"/>
      <w:pPr>
        <w:tabs>
          <w:tab w:val="num" w:pos="720"/>
        </w:tabs>
        <w:ind w:left="720" w:hanging="360"/>
      </w:pPr>
      <w:rPr>
        <w:rFonts w:ascii="Arial" w:hAnsi="Arial" w:hint="default"/>
      </w:rPr>
    </w:lvl>
    <w:lvl w:ilvl="1" w:tplc="04E8A3AA">
      <w:start w:val="1"/>
      <w:numFmt w:val="bullet"/>
      <w:lvlText w:val="•"/>
      <w:lvlJc w:val="left"/>
      <w:pPr>
        <w:tabs>
          <w:tab w:val="num" w:pos="1440"/>
        </w:tabs>
        <w:ind w:left="1440" w:hanging="360"/>
      </w:pPr>
      <w:rPr>
        <w:rFonts w:ascii="Arial" w:hAnsi="Arial" w:hint="default"/>
      </w:rPr>
    </w:lvl>
    <w:lvl w:ilvl="2" w:tplc="63F887F0" w:tentative="1">
      <w:start w:val="1"/>
      <w:numFmt w:val="bullet"/>
      <w:lvlText w:val="•"/>
      <w:lvlJc w:val="left"/>
      <w:pPr>
        <w:tabs>
          <w:tab w:val="num" w:pos="2160"/>
        </w:tabs>
        <w:ind w:left="2160" w:hanging="360"/>
      </w:pPr>
      <w:rPr>
        <w:rFonts w:ascii="Arial" w:hAnsi="Arial" w:hint="default"/>
      </w:rPr>
    </w:lvl>
    <w:lvl w:ilvl="3" w:tplc="7324C638" w:tentative="1">
      <w:start w:val="1"/>
      <w:numFmt w:val="bullet"/>
      <w:lvlText w:val="•"/>
      <w:lvlJc w:val="left"/>
      <w:pPr>
        <w:tabs>
          <w:tab w:val="num" w:pos="2880"/>
        </w:tabs>
        <w:ind w:left="2880" w:hanging="360"/>
      </w:pPr>
      <w:rPr>
        <w:rFonts w:ascii="Arial" w:hAnsi="Arial" w:hint="default"/>
      </w:rPr>
    </w:lvl>
    <w:lvl w:ilvl="4" w:tplc="007ABB3A" w:tentative="1">
      <w:start w:val="1"/>
      <w:numFmt w:val="bullet"/>
      <w:lvlText w:val="•"/>
      <w:lvlJc w:val="left"/>
      <w:pPr>
        <w:tabs>
          <w:tab w:val="num" w:pos="3600"/>
        </w:tabs>
        <w:ind w:left="3600" w:hanging="360"/>
      </w:pPr>
      <w:rPr>
        <w:rFonts w:ascii="Arial" w:hAnsi="Arial" w:hint="default"/>
      </w:rPr>
    </w:lvl>
    <w:lvl w:ilvl="5" w:tplc="1D5CB5C6" w:tentative="1">
      <w:start w:val="1"/>
      <w:numFmt w:val="bullet"/>
      <w:lvlText w:val="•"/>
      <w:lvlJc w:val="left"/>
      <w:pPr>
        <w:tabs>
          <w:tab w:val="num" w:pos="4320"/>
        </w:tabs>
        <w:ind w:left="4320" w:hanging="360"/>
      </w:pPr>
      <w:rPr>
        <w:rFonts w:ascii="Arial" w:hAnsi="Arial" w:hint="default"/>
      </w:rPr>
    </w:lvl>
    <w:lvl w:ilvl="6" w:tplc="F042C978" w:tentative="1">
      <w:start w:val="1"/>
      <w:numFmt w:val="bullet"/>
      <w:lvlText w:val="•"/>
      <w:lvlJc w:val="left"/>
      <w:pPr>
        <w:tabs>
          <w:tab w:val="num" w:pos="5040"/>
        </w:tabs>
        <w:ind w:left="5040" w:hanging="360"/>
      </w:pPr>
      <w:rPr>
        <w:rFonts w:ascii="Arial" w:hAnsi="Arial" w:hint="default"/>
      </w:rPr>
    </w:lvl>
    <w:lvl w:ilvl="7" w:tplc="B5EA61FE" w:tentative="1">
      <w:start w:val="1"/>
      <w:numFmt w:val="bullet"/>
      <w:lvlText w:val="•"/>
      <w:lvlJc w:val="left"/>
      <w:pPr>
        <w:tabs>
          <w:tab w:val="num" w:pos="5760"/>
        </w:tabs>
        <w:ind w:left="5760" w:hanging="360"/>
      </w:pPr>
      <w:rPr>
        <w:rFonts w:ascii="Arial" w:hAnsi="Arial" w:hint="default"/>
      </w:rPr>
    </w:lvl>
    <w:lvl w:ilvl="8" w:tplc="A870464E" w:tentative="1">
      <w:start w:val="1"/>
      <w:numFmt w:val="bullet"/>
      <w:lvlText w:val="•"/>
      <w:lvlJc w:val="left"/>
      <w:pPr>
        <w:tabs>
          <w:tab w:val="num" w:pos="6480"/>
        </w:tabs>
        <w:ind w:left="6480" w:hanging="360"/>
      </w:pPr>
      <w:rPr>
        <w:rFonts w:ascii="Arial" w:hAnsi="Arial" w:hint="default"/>
      </w:rPr>
    </w:lvl>
  </w:abstractNum>
  <w:abstractNum w:abstractNumId="41">
    <w:nsid w:val="74AA7A6D"/>
    <w:multiLevelType w:val="hybridMultilevel"/>
    <w:tmpl w:val="CC264C50"/>
    <w:lvl w:ilvl="0" w:tplc="2A7E7638">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5E22011"/>
    <w:multiLevelType w:val="hybridMultilevel"/>
    <w:tmpl w:val="B11C1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6E62F69"/>
    <w:multiLevelType w:val="hybridMultilevel"/>
    <w:tmpl w:val="0CAA4C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9A20249"/>
    <w:multiLevelType w:val="hybridMultilevel"/>
    <w:tmpl w:val="BCF223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FD90479"/>
    <w:multiLevelType w:val="hybridMultilevel"/>
    <w:tmpl w:val="DDD28084"/>
    <w:lvl w:ilvl="0" w:tplc="8F5C5C92">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44"/>
  </w:num>
  <w:num w:numId="5">
    <w:abstractNumId w:val="37"/>
  </w:num>
  <w:num w:numId="6">
    <w:abstractNumId w:val="14"/>
  </w:num>
  <w:num w:numId="7">
    <w:abstractNumId w:val="10"/>
  </w:num>
  <w:num w:numId="8">
    <w:abstractNumId w:val="21"/>
  </w:num>
  <w:num w:numId="9">
    <w:abstractNumId w:val="15"/>
  </w:num>
  <w:num w:numId="10">
    <w:abstractNumId w:val="12"/>
  </w:num>
  <w:num w:numId="11">
    <w:abstractNumId w:val="19"/>
  </w:num>
  <w:num w:numId="12">
    <w:abstractNumId w:val="28"/>
  </w:num>
  <w:num w:numId="13">
    <w:abstractNumId w:val="39"/>
  </w:num>
  <w:num w:numId="14">
    <w:abstractNumId w:val="22"/>
  </w:num>
  <w:num w:numId="15">
    <w:abstractNumId w:val="29"/>
  </w:num>
  <w:num w:numId="16">
    <w:abstractNumId w:val="45"/>
  </w:num>
  <w:num w:numId="17">
    <w:abstractNumId w:val="8"/>
  </w:num>
  <w:num w:numId="18">
    <w:abstractNumId w:val="36"/>
  </w:num>
  <w:num w:numId="19">
    <w:abstractNumId w:val="40"/>
  </w:num>
  <w:num w:numId="20">
    <w:abstractNumId w:val="1"/>
  </w:num>
  <w:num w:numId="21">
    <w:abstractNumId w:val="31"/>
  </w:num>
  <w:num w:numId="22">
    <w:abstractNumId w:val="41"/>
  </w:num>
  <w:num w:numId="23">
    <w:abstractNumId w:val="2"/>
  </w:num>
  <w:num w:numId="24">
    <w:abstractNumId w:val="33"/>
  </w:num>
  <w:num w:numId="25">
    <w:abstractNumId w:val="9"/>
  </w:num>
  <w:num w:numId="26">
    <w:abstractNumId w:val="32"/>
  </w:num>
  <w:num w:numId="27">
    <w:abstractNumId w:val="38"/>
  </w:num>
  <w:num w:numId="28">
    <w:abstractNumId w:val="27"/>
  </w:num>
  <w:num w:numId="29">
    <w:abstractNumId w:val="20"/>
  </w:num>
  <w:num w:numId="30">
    <w:abstractNumId w:val="18"/>
  </w:num>
  <w:num w:numId="31">
    <w:abstractNumId w:val="5"/>
  </w:num>
  <w:num w:numId="32">
    <w:abstractNumId w:val="26"/>
  </w:num>
  <w:num w:numId="33">
    <w:abstractNumId w:val="43"/>
  </w:num>
  <w:num w:numId="34">
    <w:abstractNumId w:val="4"/>
  </w:num>
  <w:num w:numId="35">
    <w:abstractNumId w:val="13"/>
  </w:num>
  <w:num w:numId="36">
    <w:abstractNumId w:val="30"/>
  </w:num>
  <w:num w:numId="37">
    <w:abstractNumId w:val="3"/>
  </w:num>
  <w:num w:numId="38">
    <w:abstractNumId w:val="23"/>
  </w:num>
  <w:num w:numId="39">
    <w:abstractNumId w:val="0"/>
  </w:num>
  <w:num w:numId="40">
    <w:abstractNumId w:val="42"/>
  </w:num>
  <w:num w:numId="41">
    <w:abstractNumId w:val="7"/>
  </w:num>
  <w:num w:numId="42">
    <w:abstractNumId w:val="34"/>
  </w:num>
  <w:num w:numId="43">
    <w:abstractNumId w:val="35"/>
  </w:num>
  <w:num w:numId="44">
    <w:abstractNumId w:val="24"/>
  </w:num>
  <w:num w:numId="45">
    <w:abstractNumId w:val="25"/>
  </w:num>
  <w:num w:numId="4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3F"/>
    <w:rsid w:val="00006107"/>
    <w:rsid w:val="00031B40"/>
    <w:rsid w:val="00041451"/>
    <w:rsid w:val="00053461"/>
    <w:rsid w:val="00053472"/>
    <w:rsid w:val="000636C5"/>
    <w:rsid w:val="00065614"/>
    <w:rsid w:val="000829F5"/>
    <w:rsid w:val="00093999"/>
    <w:rsid w:val="00096B0B"/>
    <w:rsid w:val="00097ED5"/>
    <w:rsid w:val="000A086F"/>
    <w:rsid w:val="000A57FB"/>
    <w:rsid w:val="000B1B5C"/>
    <w:rsid w:val="000B22B9"/>
    <w:rsid w:val="000B4F0C"/>
    <w:rsid w:val="000B5B64"/>
    <w:rsid w:val="000C5B31"/>
    <w:rsid w:val="000C707B"/>
    <w:rsid w:val="000C7E05"/>
    <w:rsid w:val="000D3DC9"/>
    <w:rsid w:val="000D6587"/>
    <w:rsid w:val="000E631C"/>
    <w:rsid w:val="000E65C1"/>
    <w:rsid w:val="000E69C8"/>
    <w:rsid w:val="000E6C7A"/>
    <w:rsid w:val="000F7B39"/>
    <w:rsid w:val="001029A2"/>
    <w:rsid w:val="00106797"/>
    <w:rsid w:val="0011243F"/>
    <w:rsid w:val="00121EAF"/>
    <w:rsid w:val="0013398C"/>
    <w:rsid w:val="00133C06"/>
    <w:rsid w:val="00134B0F"/>
    <w:rsid w:val="0013618D"/>
    <w:rsid w:val="001373F7"/>
    <w:rsid w:val="00142463"/>
    <w:rsid w:val="001467E3"/>
    <w:rsid w:val="001520ED"/>
    <w:rsid w:val="001541BB"/>
    <w:rsid w:val="00157096"/>
    <w:rsid w:val="00160309"/>
    <w:rsid w:val="00162E63"/>
    <w:rsid w:val="001643FA"/>
    <w:rsid w:val="00170ED3"/>
    <w:rsid w:val="00172246"/>
    <w:rsid w:val="00172B38"/>
    <w:rsid w:val="0017535B"/>
    <w:rsid w:val="001870D0"/>
    <w:rsid w:val="00190D03"/>
    <w:rsid w:val="00193F11"/>
    <w:rsid w:val="0019599A"/>
    <w:rsid w:val="0019735B"/>
    <w:rsid w:val="001A4042"/>
    <w:rsid w:val="001B3D8E"/>
    <w:rsid w:val="001B4635"/>
    <w:rsid w:val="001B60BF"/>
    <w:rsid w:val="001B7AFC"/>
    <w:rsid w:val="001B7BD5"/>
    <w:rsid w:val="001E17DB"/>
    <w:rsid w:val="001E66F6"/>
    <w:rsid w:val="001F2210"/>
    <w:rsid w:val="001F23B2"/>
    <w:rsid w:val="001F4519"/>
    <w:rsid w:val="001F5C89"/>
    <w:rsid w:val="00203FE8"/>
    <w:rsid w:val="00212D69"/>
    <w:rsid w:val="00213A0E"/>
    <w:rsid w:val="002247C5"/>
    <w:rsid w:val="002257EA"/>
    <w:rsid w:val="00236836"/>
    <w:rsid w:val="00241A3B"/>
    <w:rsid w:val="00242277"/>
    <w:rsid w:val="00242A21"/>
    <w:rsid w:val="00247534"/>
    <w:rsid w:val="00260782"/>
    <w:rsid w:val="00264AE5"/>
    <w:rsid w:val="002671FD"/>
    <w:rsid w:val="00274D92"/>
    <w:rsid w:val="0027532D"/>
    <w:rsid w:val="00283781"/>
    <w:rsid w:val="00291B74"/>
    <w:rsid w:val="002A1497"/>
    <w:rsid w:val="002B7B4B"/>
    <w:rsid w:val="002C08C8"/>
    <w:rsid w:val="002C25E9"/>
    <w:rsid w:val="002C710A"/>
    <w:rsid w:val="002D319F"/>
    <w:rsid w:val="002D355A"/>
    <w:rsid w:val="002E5E0F"/>
    <w:rsid w:val="002F4DE0"/>
    <w:rsid w:val="00300560"/>
    <w:rsid w:val="00304F09"/>
    <w:rsid w:val="00306F7E"/>
    <w:rsid w:val="003111B1"/>
    <w:rsid w:val="0031147B"/>
    <w:rsid w:val="00314320"/>
    <w:rsid w:val="0031608F"/>
    <w:rsid w:val="003166AC"/>
    <w:rsid w:val="00322CCB"/>
    <w:rsid w:val="003326C1"/>
    <w:rsid w:val="00334208"/>
    <w:rsid w:val="00334324"/>
    <w:rsid w:val="00335345"/>
    <w:rsid w:val="00336967"/>
    <w:rsid w:val="0034035F"/>
    <w:rsid w:val="00342170"/>
    <w:rsid w:val="00354B8F"/>
    <w:rsid w:val="00357FBA"/>
    <w:rsid w:val="0037034A"/>
    <w:rsid w:val="00373999"/>
    <w:rsid w:val="00375A58"/>
    <w:rsid w:val="00376998"/>
    <w:rsid w:val="00377B78"/>
    <w:rsid w:val="0039071D"/>
    <w:rsid w:val="003A3CB7"/>
    <w:rsid w:val="003B0833"/>
    <w:rsid w:val="003B114A"/>
    <w:rsid w:val="003D6480"/>
    <w:rsid w:val="003D6B93"/>
    <w:rsid w:val="003D77EE"/>
    <w:rsid w:val="003F3B3E"/>
    <w:rsid w:val="003F6497"/>
    <w:rsid w:val="0040054E"/>
    <w:rsid w:val="004006DB"/>
    <w:rsid w:val="00402705"/>
    <w:rsid w:val="00402DA1"/>
    <w:rsid w:val="00402F34"/>
    <w:rsid w:val="00415F42"/>
    <w:rsid w:val="0042075E"/>
    <w:rsid w:val="00422628"/>
    <w:rsid w:val="00422BD0"/>
    <w:rsid w:val="004415A9"/>
    <w:rsid w:val="00443209"/>
    <w:rsid w:val="00443F01"/>
    <w:rsid w:val="00443F4F"/>
    <w:rsid w:val="004447A8"/>
    <w:rsid w:val="00452292"/>
    <w:rsid w:val="004524C5"/>
    <w:rsid w:val="00456B86"/>
    <w:rsid w:val="004570F6"/>
    <w:rsid w:val="004652DB"/>
    <w:rsid w:val="004744D8"/>
    <w:rsid w:val="00476704"/>
    <w:rsid w:val="00483B20"/>
    <w:rsid w:val="00485E3D"/>
    <w:rsid w:val="00486E3F"/>
    <w:rsid w:val="00490BC9"/>
    <w:rsid w:val="004923C6"/>
    <w:rsid w:val="004A2E6B"/>
    <w:rsid w:val="004A309E"/>
    <w:rsid w:val="004A547C"/>
    <w:rsid w:val="004A6362"/>
    <w:rsid w:val="004C1892"/>
    <w:rsid w:val="004D64AE"/>
    <w:rsid w:val="004E24F4"/>
    <w:rsid w:val="004F2CCC"/>
    <w:rsid w:val="00500754"/>
    <w:rsid w:val="00501896"/>
    <w:rsid w:val="005113C4"/>
    <w:rsid w:val="005118AB"/>
    <w:rsid w:val="00512998"/>
    <w:rsid w:val="005139D5"/>
    <w:rsid w:val="00520B0E"/>
    <w:rsid w:val="00532242"/>
    <w:rsid w:val="005331B9"/>
    <w:rsid w:val="00534624"/>
    <w:rsid w:val="00543EC8"/>
    <w:rsid w:val="00544F78"/>
    <w:rsid w:val="00545076"/>
    <w:rsid w:val="005451E0"/>
    <w:rsid w:val="005518EA"/>
    <w:rsid w:val="0056463A"/>
    <w:rsid w:val="00566323"/>
    <w:rsid w:val="00570401"/>
    <w:rsid w:val="005724A0"/>
    <w:rsid w:val="00572A51"/>
    <w:rsid w:val="00572A69"/>
    <w:rsid w:val="005772EA"/>
    <w:rsid w:val="00577A81"/>
    <w:rsid w:val="0058089E"/>
    <w:rsid w:val="00587CCF"/>
    <w:rsid w:val="005B0AA9"/>
    <w:rsid w:val="005B430D"/>
    <w:rsid w:val="005B7775"/>
    <w:rsid w:val="005B7C7E"/>
    <w:rsid w:val="005D2203"/>
    <w:rsid w:val="005D47DA"/>
    <w:rsid w:val="005D597A"/>
    <w:rsid w:val="005E4B6D"/>
    <w:rsid w:val="005F5D65"/>
    <w:rsid w:val="00601FA5"/>
    <w:rsid w:val="006038B9"/>
    <w:rsid w:val="00607E8A"/>
    <w:rsid w:val="006118C6"/>
    <w:rsid w:val="00613487"/>
    <w:rsid w:val="006156C1"/>
    <w:rsid w:val="00640D2B"/>
    <w:rsid w:val="006506EA"/>
    <w:rsid w:val="00657E1F"/>
    <w:rsid w:val="006627C1"/>
    <w:rsid w:val="00664E43"/>
    <w:rsid w:val="00667013"/>
    <w:rsid w:val="0067052A"/>
    <w:rsid w:val="00677339"/>
    <w:rsid w:val="0068234A"/>
    <w:rsid w:val="006851BF"/>
    <w:rsid w:val="00697335"/>
    <w:rsid w:val="0069779C"/>
    <w:rsid w:val="006A4820"/>
    <w:rsid w:val="006B6951"/>
    <w:rsid w:val="006C362C"/>
    <w:rsid w:val="006C7551"/>
    <w:rsid w:val="006D45AC"/>
    <w:rsid w:val="006E4C1E"/>
    <w:rsid w:val="006F34F6"/>
    <w:rsid w:val="006F3BFE"/>
    <w:rsid w:val="006F75DC"/>
    <w:rsid w:val="00701D8B"/>
    <w:rsid w:val="0070206C"/>
    <w:rsid w:val="007023D1"/>
    <w:rsid w:val="007069A8"/>
    <w:rsid w:val="007166AE"/>
    <w:rsid w:val="00720A7E"/>
    <w:rsid w:val="00730F7B"/>
    <w:rsid w:val="00741714"/>
    <w:rsid w:val="00747397"/>
    <w:rsid w:val="00754BB1"/>
    <w:rsid w:val="00761227"/>
    <w:rsid w:val="00773DCC"/>
    <w:rsid w:val="007764E6"/>
    <w:rsid w:val="00783A1B"/>
    <w:rsid w:val="00783E94"/>
    <w:rsid w:val="00785D4B"/>
    <w:rsid w:val="00795AA5"/>
    <w:rsid w:val="007A3705"/>
    <w:rsid w:val="007A60EF"/>
    <w:rsid w:val="007C5408"/>
    <w:rsid w:val="007C6952"/>
    <w:rsid w:val="007C7935"/>
    <w:rsid w:val="007D21B1"/>
    <w:rsid w:val="007D6DE6"/>
    <w:rsid w:val="007E2CA8"/>
    <w:rsid w:val="007E74BE"/>
    <w:rsid w:val="00801058"/>
    <w:rsid w:val="0081275D"/>
    <w:rsid w:val="0081461C"/>
    <w:rsid w:val="008172D1"/>
    <w:rsid w:val="0082343D"/>
    <w:rsid w:val="00830C14"/>
    <w:rsid w:val="008338B3"/>
    <w:rsid w:val="00836755"/>
    <w:rsid w:val="008367C8"/>
    <w:rsid w:val="00854B43"/>
    <w:rsid w:val="00862970"/>
    <w:rsid w:val="00871874"/>
    <w:rsid w:val="00873DCC"/>
    <w:rsid w:val="008808E3"/>
    <w:rsid w:val="008841DA"/>
    <w:rsid w:val="00887AC6"/>
    <w:rsid w:val="00893E6C"/>
    <w:rsid w:val="008A45B7"/>
    <w:rsid w:val="008B2F99"/>
    <w:rsid w:val="008B5D4B"/>
    <w:rsid w:val="008B6B8E"/>
    <w:rsid w:val="008C3BAC"/>
    <w:rsid w:val="008D2C55"/>
    <w:rsid w:val="008D4257"/>
    <w:rsid w:val="008D5635"/>
    <w:rsid w:val="008E071C"/>
    <w:rsid w:val="008E4A72"/>
    <w:rsid w:val="008F0AF1"/>
    <w:rsid w:val="008F3C01"/>
    <w:rsid w:val="008F5895"/>
    <w:rsid w:val="00901149"/>
    <w:rsid w:val="0091589C"/>
    <w:rsid w:val="00927751"/>
    <w:rsid w:val="00931494"/>
    <w:rsid w:val="0093176C"/>
    <w:rsid w:val="009357BF"/>
    <w:rsid w:val="009506B9"/>
    <w:rsid w:val="00951039"/>
    <w:rsid w:val="0096102D"/>
    <w:rsid w:val="00966C5B"/>
    <w:rsid w:val="00966D5E"/>
    <w:rsid w:val="00967432"/>
    <w:rsid w:val="00973637"/>
    <w:rsid w:val="009741F3"/>
    <w:rsid w:val="00974365"/>
    <w:rsid w:val="00976E1B"/>
    <w:rsid w:val="00977FBD"/>
    <w:rsid w:val="0098487B"/>
    <w:rsid w:val="00985039"/>
    <w:rsid w:val="00992095"/>
    <w:rsid w:val="00994509"/>
    <w:rsid w:val="00996CE4"/>
    <w:rsid w:val="00996F33"/>
    <w:rsid w:val="009A21B9"/>
    <w:rsid w:val="009A41D1"/>
    <w:rsid w:val="009B1503"/>
    <w:rsid w:val="009B29E5"/>
    <w:rsid w:val="009B309E"/>
    <w:rsid w:val="009B55CD"/>
    <w:rsid w:val="009C07C5"/>
    <w:rsid w:val="009C6445"/>
    <w:rsid w:val="009C797E"/>
    <w:rsid w:val="009D35D1"/>
    <w:rsid w:val="009D4D14"/>
    <w:rsid w:val="009E163A"/>
    <w:rsid w:val="009E2E42"/>
    <w:rsid w:val="009E47D6"/>
    <w:rsid w:val="009E4866"/>
    <w:rsid w:val="009F0140"/>
    <w:rsid w:val="009F18E1"/>
    <w:rsid w:val="009F51E7"/>
    <w:rsid w:val="009F63F0"/>
    <w:rsid w:val="00A02D08"/>
    <w:rsid w:val="00A05EF2"/>
    <w:rsid w:val="00A15C11"/>
    <w:rsid w:val="00A31B05"/>
    <w:rsid w:val="00A3441A"/>
    <w:rsid w:val="00A356FF"/>
    <w:rsid w:val="00A40922"/>
    <w:rsid w:val="00A6051F"/>
    <w:rsid w:val="00A75516"/>
    <w:rsid w:val="00A76E94"/>
    <w:rsid w:val="00A92700"/>
    <w:rsid w:val="00A944DB"/>
    <w:rsid w:val="00A95077"/>
    <w:rsid w:val="00A951F5"/>
    <w:rsid w:val="00A96CA6"/>
    <w:rsid w:val="00AA04C2"/>
    <w:rsid w:val="00AA0CC3"/>
    <w:rsid w:val="00AA2B55"/>
    <w:rsid w:val="00AB07D3"/>
    <w:rsid w:val="00AB0DF2"/>
    <w:rsid w:val="00AB1438"/>
    <w:rsid w:val="00AB1AF6"/>
    <w:rsid w:val="00AB2035"/>
    <w:rsid w:val="00AC7340"/>
    <w:rsid w:val="00AD0E83"/>
    <w:rsid w:val="00AD3446"/>
    <w:rsid w:val="00AD7F16"/>
    <w:rsid w:val="00AE2AC6"/>
    <w:rsid w:val="00AE36F2"/>
    <w:rsid w:val="00AE52DE"/>
    <w:rsid w:val="00AF4B82"/>
    <w:rsid w:val="00B10138"/>
    <w:rsid w:val="00B161B6"/>
    <w:rsid w:val="00B173FE"/>
    <w:rsid w:val="00B20D73"/>
    <w:rsid w:val="00B23918"/>
    <w:rsid w:val="00B3006F"/>
    <w:rsid w:val="00B327EC"/>
    <w:rsid w:val="00B330EE"/>
    <w:rsid w:val="00B43362"/>
    <w:rsid w:val="00B5153C"/>
    <w:rsid w:val="00B52539"/>
    <w:rsid w:val="00B71273"/>
    <w:rsid w:val="00B74028"/>
    <w:rsid w:val="00B76A78"/>
    <w:rsid w:val="00B82B97"/>
    <w:rsid w:val="00B96AA6"/>
    <w:rsid w:val="00B96FD4"/>
    <w:rsid w:val="00BA72DB"/>
    <w:rsid w:val="00BB2F60"/>
    <w:rsid w:val="00BB4434"/>
    <w:rsid w:val="00BC0662"/>
    <w:rsid w:val="00BC3DB1"/>
    <w:rsid w:val="00BC5B50"/>
    <w:rsid w:val="00BD5CD9"/>
    <w:rsid w:val="00BE6D6E"/>
    <w:rsid w:val="00BE7DA4"/>
    <w:rsid w:val="00C058B1"/>
    <w:rsid w:val="00C06E34"/>
    <w:rsid w:val="00C07909"/>
    <w:rsid w:val="00C156EA"/>
    <w:rsid w:val="00C21D1E"/>
    <w:rsid w:val="00C227D2"/>
    <w:rsid w:val="00C268A3"/>
    <w:rsid w:val="00C34D25"/>
    <w:rsid w:val="00C41106"/>
    <w:rsid w:val="00C477FA"/>
    <w:rsid w:val="00C47D44"/>
    <w:rsid w:val="00C56C85"/>
    <w:rsid w:val="00C63303"/>
    <w:rsid w:val="00C646C4"/>
    <w:rsid w:val="00C73AEC"/>
    <w:rsid w:val="00C775DF"/>
    <w:rsid w:val="00C82133"/>
    <w:rsid w:val="00C949A2"/>
    <w:rsid w:val="00C97565"/>
    <w:rsid w:val="00CA5279"/>
    <w:rsid w:val="00CA5908"/>
    <w:rsid w:val="00CB0F31"/>
    <w:rsid w:val="00CB217A"/>
    <w:rsid w:val="00CB3034"/>
    <w:rsid w:val="00CC14F9"/>
    <w:rsid w:val="00CC18BD"/>
    <w:rsid w:val="00CC2251"/>
    <w:rsid w:val="00CC5A4B"/>
    <w:rsid w:val="00CC5C6C"/>
    <w:rsid w:val="00CC7941"/>
    <w:rsid w:val="00CC7CCC"/>
    <w:rsid w:val="00CD33F7"/>
    <w:rsid w:val="00CD6E74"/>
    <w:rsid w:val="00CE1AEF"/>
    <w:rsid w:val="00CE3EED"/>
    <w:rsid w:val="00CF25DE"/>
    <w:rsid w:val="00CF5359"/>
    <w:rsid w:val="00CF736E"/>
    <w:rsid w:val="00CF759A"/>
    <w:rsid w:val="00CF7AAD"/>
    <w:rsid w:val="00D030B4"/>
    <w:rsid w:val="00D03192"/>
    <w:rsid w:val="00D05C10"/>
    <w:rsid w:val="00D076BB"/>
    <w:rsid w:val="00D15A8B"/>
    <w:rsid w:val="00D1775B"/>
    <w:rsid w:val="00D23FE5"/>
    <w:rsid w:val="00D4012C"/>
    <w:rsid w:val="00D43868"/>
    <w:rsid w:val="00D450D8"/>
    <w:rsid w:val="00D451DC"/>
    <w:rsid w:val="00D56590"/>
    <w:rsid w:val="00D62276"/>
    <w:rsid w:val="00D62D9A"/>
    <w:rsid w:val="00D84AA7"/>
    <w:rsid w:val="00D86557"/>
    <w:rsid w:val="00D929ED"/>
    <w:rsid w:val="00DC04CC"/>
    <w:rsid w:val="00DC3186"/>
    <w:rsid w:val="00DC5853"/>
    <w:rsid w:val="00DC6660"/>
    <w:rsid w:val="00DD048C"/>
    <w:rsid w:val="00DE0636"/>
    <w:rsid w:val="00DE648D"/>
    <w:rsid w:val="00DF19F0"/>
    <w:rsid w:val="00DF6203"/>
    <w:rsid w:val="00DF67A3"/>
    <w:rsid w:val="00E00CA2"/>
    <w:rsid w:val="00E01367"/>
    <w:rsid w:val="00E03192"/>
    <w:rsid w:val="00E067A4"/>
    <w:rsid w:val="00E1233E"/>
    <w:rsid w:val="00E151F3"/>
    <w:rsid w:val="00E15369"/>
    <w:rsid w:val="00E206E5"/>
    <w:rsid w:val="00E20BFA"/>
    <w:rsid w:val="00E236AB"/>
    <w:rsid w:val="00E26B04"/>
    <w:rsid w:val="00E364C1"/>
    <w:rsid w:val="00E3771E"/>
    <w:rsid w:val="00E46AA2"/>
    <w:rsid w:val="00E46FD2"/>
    <w:rsid w:val="00E61F66"/>
    <w:rsid w:val="00E637B1"/>
    <w:rsid w:val="00E66561"/>
    <w:rsid w:val="00E726FA"/>
    <w:rsid w:val="00E81887"/>
    <w:rsid w:val="00E8248C"/>
    <w:rsid w:val="00E8614C"/>
    <w:rsid w:val="00E86235"/>
    <w:rsid w:val="00E87159"/>
    <w:rsid w:val="00E93329"/>
    <w:rsid w:val="00EA0322"/>
    <w:rsid w:val="00EB541B"/>
    <w:rsid w:val="00EC398B"/>
    <w:rsid w:val="00EC3E59"/>
    <w:rsid w:val="00EC7D11"/>
    <w:rsid w:val="00ED2087"/>
    <w:rsid w:val="00ED2E39"/>
    <w:rsid w:val="00ED49DC"/>
    <w:rsid w:val="00ED5E96"/>
    <w:rsid w:val="00ED7527"/>
    <w:rsid w:val="00EE03B3"/>
    <w:rsid w:val="00EE3BB9"/>
    <w:rsid w:val="00EE50E8"/>
    <w:rsid w:val="00EE6F02"/>
    <w:rsid w:val="00EE7A53"/>
    <w:rsid w:val="00EF201C"/>
    <w:rsid w:val="00EF5D58"/>
    <w:rsid w:val="00EF7CC1"/>
    <w:rsid w:val="00F03692"/>
    <w:rsid w:val="00F03E1D"/>
    <w:rsid w:val="00F13A04"/>
    <w:rsid w:val="00F148D7"/>
    <w:rsid w:val="00F20194"/>
    <w:rsid w:val="00F30DD2"/>
    <w:rsid w:val="00F31FEC"/>
    <w:rsid w:val="00F3239F"/>
    <w:rsid w:val="00F458F0"/>
    <w:rsid w:val="00F45CAE"/>
    <w:rsid w:val="00F4603D"/>
    <w:rsid w:val="00F5567E"/>
    <w:rsid w:val="00F62FF4"/>
    <w:rsid w:val="00F670BB"/>
    <w:rsid w:val="00F74254"/>
    <w:rsid w:val="00F8449F"/>
    <w:rsid w:val="00F91A84"/>
    <w:rsid w:val="00F92098"/>
    <w:rsid w:val="00F95BF3"/>
    <w:rsid w:val="00FA28F6"/>
    <w:rsid w:val="00FA5EF0"/>
    <w:rsid w:val="00FB0A8B"/>
    <w:rsid w:val="00FB2C6A"/>
    <w:rsid w:val="00FB4FDF"/>
    <w:rsid w:val="00FB5580"/>
    <w:rsid w:val="00FC6771"/>
    <w:rsid w:val="00FD0453"/>
    <w:rsid w:val="00FD30B3"/>
    <w:rsid w:val="00FD5CD1"/>
    <w:rsid w:val="00FD6F37"/>
    <w:rsid w:val="00FE139C"/>
    <w:rsid w:val="00FF4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8"/>
    <w:pPr>
      <w:spacing w:before="120" w:after="120" w:line="240" w:lineRule="atLeast"/>
    </w:pPr>
    <w:rPr>
      <w:rFonts w:ascii="Calibri" w:hAnsi="Calibri"/>
    </w:rPr>
  </w:style>
  <w:style w:type="paragraph" w:styleId="Heading1">
    <w:name w:val="heading 1"/>
    <w:basedOn w:val="Normal"/>
    <w:next w:val="Normal"/>
    <w:qFormat/>
    <w:rsid w:val="00DF67A3"/>
    <w:pPr>
      <w:keepNext/>
      <w:keepLines/>
      <w:spacing w:before="240" w:after="80" w:line="280" w:lineRule="atLeast"/>
      <w:outlineLvl w:val="0"/>
    </w:pPr>
    <w:rPr>
      <w:sz w:val="28"/>
      <w:szCs w:val="28"/>
    </w:rPr>
  </w:style>
  <w:style w:type="paragraph" w:styleId="Heading2">
    <w:name w:val="heading 2"/>
    <w:basedOn w:val="Normal"/>
    <w:next w:val="Normal"/>
    <w:qFormat/>
    <w:rsid w:val="007069A8"/>
    <w:pPr>
      <w:keepNext/>
      <w:keepLines/>
      <w:spacing w:before="180" w:after="60"/>
      <w:outlineLvl w:val="1"/>
    </w:pPr>
    <w:rPr>
      <w:rFonts w:ascii="Arial" w:hAnsi="Arial"/>
      <w:sz w:val="22"/>
      <w:szCs w:val="24"/>
    </w:rPr>
  </w:style>
  <w:style w:type="paragraph" w:styleId="Heading3">
    <w:name w:val="heading 3"/>
    <w:basedOn w:val="Normal"/>
    <w:next w:val="Normal"/>
    <w:link w:val="Heading3Char"/>
    <w:qFormat/>
    <w:rsid w:val="00DF67A3"/>
    <w:pPr>
      <w:keepNext/>
      <w:keepLine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1F5"/>
    <w:pPr>
      <w:tabs>
        <w:tab w:val="center" w:pos="4536"/>
        <w:tab w:val="right" w:pos="9072"/>
      </w:tabs>
    </w:pPr>
  </w:style>
  <w:style w:type="paragraph" w:styleId="Footer">
    <w:name w:val="footer"/>
    <w:basedOn w:val="Normal"/>
    <w:rsid w:val="00A951F5"/>
    <w:pPr>
      <w:tabs>
        <w:tab w:val="center" w:pos="4536"/>
        <w:tab w:val="right" w:pos="9072"/>
      </w:tabs>
    </w:pPr>
  </w:style>
  <w:style w:type="paragraph" w:styleId="TOC1">
    <w:name w:val="toc 1"/>
    <w:basedOn w:val="Normal"/>
    <w:next w:val="Normal"/>
    <w:autoRedefine/>
    <w:semiHidden/>
    <w:rsid w:val="00A951F5"/>
    <w:pPr>
      <w:keepNext/>
      <w:tabs>
        <w:tab w:val="left" w:pos="851"/>
        <w:tab w:val="right" w:pos="5897"/>
      </w:tabs>
      <w:spacing w:before="180" w:after="60" w:line="270" w:lineRule="exact"/>
      <w:ind w:left="851" w:hanging="851"/>
    </w:pPr>
    <w:rPr>
      <w:sz w:val="26"/>
    </w:rPr>
  </w:style>
  <w:style w:type="paragraph" w:styleId="TOC2">
    <w:name w:val="toc 2"/>
    <w:basedOn w:val="Normal"/>
    <w:next w:val="Normal"/>
    <w:autoRedefine/>
    <w:semiHidden/>
    <w:rsid w:val="00A951F5"/>
    <w:pPr>
      <w:keepNext/>
      <w:tabs>
        <w:tab w:val="left" w:pos="851"/>
        <w:tab w:val="right" w:pos="5897"/>
      </w:tabs>
      <w:spacing w:before="50" w:after="60" w:line="240" w:lineRule="exact"/>
      <w:ind w:left="851" w:hanging="851"/>
    </w:pPr>
  </w:style>
  <w:style w:type="paragraph" w:styleId="TOC3">
    <w:name w:val="toc 3"/>
    <w:basedOn w:val="Normal"/>
    <w:next w:val="Normal"/>
    <w:autoRedefine/>
    <w:semiHidden/>
    <w:rsid w:val="00A951F5"/>
    <w:pPr>
      <w:keepNext/>
      <w:tabs>
        <w:tab w:val="left" w:pos="851"/>
        <w:tab w:val="right" w:pos="5897"/>
      </w:tabs>
      <w:spacing w:before="50" w:after="60" w:line="220" w:lineRule="exact"/>
      <w:ind w:left="851" w:hanging="851"/>
    </w:pPr>
    <w:rPr>
      <w:sz w:val="22"/>
    </w:rPr>
  </w:style>
  <w:style w:type="character" w:styleId="PageNumber">
    <w:name w:val="page number"/>
    <w:basedOn w:val="DefaultParagraphFont"/>
    <w:rsid w:val="006506EA"/>
  </w:style>
  <w:style w:type="paragraph" w:customStyle="1" w:styleId="doktyp">
    <w:name w:val="doktyp"/>
    <w:basedOn w:val="Normal"/>
    <w:next w:val="Normal"/>
    <w:semiHidden/>
    <w:rsid w:val="001467E3"/>
    <w:pPr>
      <w:spacing w:before="240"/>
      <w:ind w:left="-1701"/>
    </w:pPr>
    <w:rPr>
      <w:sz w:val="28"/>
    </w:rPr>
  </w:style>
  <w:style w:type="paragraph" w:customStyle="1" w:styleId="namn">
    <w:name w:val="namn"/>
    <w:basedOn w:val="Normal"/>
    <w:next w:val="Normal"/>
    <w:semiHidden/>
    <w:rsid w:val="001467E3"/>
    <w:pPr>
      <w:spacing w:after="0" w:line="200" w:lineRule="exact"/>
      <w:ind w:left="-1701"/>
    </w:pPr>
    <w:rPr>
      <w:sz w:val="16"/>
      <w:szCs w:val="16"/>
    </w:rPr>
  </w:style>
  <w:style w:type="paragraph" w:customStyle="1" w:styleId="Avdfunk">
    <w:name w:val="Avdfunk"/>
    <w:basedOn w:val="Normal"/>
    <w:next w:val="Normal"/>
    <w:semiHidden/>
    <w:rsid w:val="001467E3"/>
    <w:pPr>
      <w:spacing w:after="0" w:line="200" w:lineRule="exact"/>
      <w:ind w:left="-1701"/>
    </w:pPr>
    <w:rPr>
      <w:sz w:val="16"/>
      <w:szCs w:val="16"/>
    </w:rPr>
  </w:style>
  <w:style w:type="paragraph" w:styleId="BalloonText">
    <w:name w:val="Balloon Text"/>
    <w:basedOn w:val="Normal"/>
    <w:link w:val="BalloonTextChar"/>
    <w:uiPriority w:val="99"/>
    <w:semiHidden/>
    <w:unhideWhenUsed/>
    <w:rsid w:val="0048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3D"/>
    <w:rPr>
      <w:rFonts w:ascii="Tahoma" w:hAnsi="Tahoma" w:cs="Tahoma"/>
      <w:sz w:val="16"/>
      <w:szCs w:val="16"/>
    </w:rPr>
  </w:style>
  <w:style w:type="paragraph" w:customStyle="1" w:styleId="Punktlistabomber">
    <w:name w:val="Punktlista bomber"/>
    <w:uiPriority w:val="1"/>
    <w:qFormat/>
    <w:rsid w:val="00485E3D"/>
    <w:pPr>
      <w:keepLines/>
      <w:numPr>
        <w:numId w:val="1"/>
      </w:numPr>
      <w:spacing w:before="40" w:line="280" w:lineRule="exact"/>
      <w:outlineLvl w:val="0"/>
    </w:pPr>
    <w:rPr>
      <w:sz w:val="24"/>
      <w:lang w:eastAsia="en-US"/>
    </w:rPr>
  </w:style>
  <w:style w:type="paragraph" w:customStyle="1" w:styleId="Punktlistastreck">
    <w:name w:val="Punktlista streck"/>
    <w:uiPriority w:val="1"/>
    <w:qFormat/>
    <w:rsid w:val="00485E3D"/>
    <w:pPr>
      <w:keepLines/>
      <w:numPr>
        <w:numId w:val="2"/>
      </w:numPr>
      <w:spacing w:before="40" w:line="280" w:lineRule="exact"/>
      <w:outlineLvl w:val="0"/>
    </w:pPr>
    <w:rPr>
      <w:sz w:val="24"/>
      <w:lang w:eastAsia="en-US"/>
    </w:rPr>
  </w:style>
  <w:style w:type="paragraph" w:styleId="ListParagraph">
    <w:name w:val="List Paragraph"/>
    <w:basedOn w:val="Normal"/>
    <w:uiPriority w:val="34"/>
    <w:qFormat/>
    <w:rsid w:val="004652DB"/>
    <w:pPr>
      <w:ind w:left="720"/>
      <w:contextualSpacing/>
    </w:pPr>
  </w:style>
  <w:style w:type="character" w:styleId="CommentReference">
    <w:name w:val="annotation reference"/>
    <w:basedOn w:val="DefaultParagraphFont"/>
    <w:uiPriority w:val="99"/>
    <w:semiHidden/>
    <w:unhideWhenUsed/>
    <w:rsid w:val="0013618D"/>
    <w:rPr>
      <w:sz w:val="16"/>
      <w:szCs w:val="16"/>
    </w:rPr>
  </w:style>
  <w:style w:type="paragraph" w:styleId="CommentText">
    <w:name w:val="annotation text"/>
    <w:basedOn w:val="Normal"/>
    <w:link w:val="CommentTextChar"/>
    <w:uiPriority w:val="99"/>
    <w:unhideWhenUsed/>
    <w:rsid w:val="0013618D"/>
    <w:pPr>
      <w:spacing w:line="240" w:lineRule="auto"/>
    </w:pPr>
  </w:style>
  <w:style w:type="character" w:customStyle="1" w:styleId="CommentTextChar">
    <w:name w:val="Comment Text Char"/>
    <w:basedOn w:val="DefaultParagraphFont"/>
    <w:link w:val="CommentText"/>
    <w:uiPriority w:val="99"/>
    <w:rsid w:val="0013618D"/>
  </w:style>
  <w:style w:type="paragraph" w:styleId="CommentSubject">
    <w:name w:val="annotation subject"/>
    <w:basedOn w:val="CommentText"/>
    <w:next w:val="CommentText"/>
    <w:link w:val="CommentSubjectChar"/>
    <w:uiPriority w:val="99"/>
    <w:semiHidden/>
    <w:unhideWhenUsed/>
    <w:rsid w:val="0013618D"/>
    <w:rPr>
      <w:b/>
      <w:bCs/>
    </w:rPr>
  </w:style>
  <w:style w:type="character" w:customStyle="1" w:styleId="CommentSubjectChar">
    <w:name w:val="Comment Subject Char"/>
    <w:basedOn w:val="CommentTextChar"/>
    <w:link w:val="CommentSubject"/>
    <w:uiPriority w:val="99"/>
    <w:semiHidden/>
    <w:rsid w:val="0013618D"/>
    <w:rPr>
      <w:b/>
      <w:bCs/>
    </w:rPr>
  </w:style>
  <w:style w:type="character" w:styleId="Emphasis">
    <w:name w:val="Emphasis"/>
    <w:basedOn w:val="DefaultParagraphFont"/>
    <w:uiPriority w:val="20"/>
    <w:qFormat/>
    <w:rsid w:val="005772EA"/>
    <w:rPr>
      <w:i/>
      <w:iCs/>
    </w:rPr>
  </w:style>
  <w:style w:type="character" w:customStyle="1" w:styleId="Heading3Char">
    <w:name w:val="Heading 3 Char"/>
    <w:basedOn w:val="DefaultParagraphFont"/>
    <w:link w:val="Heading3"/>
    <w:rsid w:val="006156C1"/>
    <w:rPr>
      <w:rFonts w:ascii="Arial" w:hAnsi="Arial"/>
    </w:rPr>
  </w:style>
  <w:style w:type="paragraph" w:styleId="NormalWeb">
    <w:name w:val="Normal (Web)"/>
    <w:basedOn w:val="Normal"/>
    <w:uiPriority w:val="99"/>
    <w:semiHidden/>
    <w:unhideWhenUsed/>
    <w:rsid w:val="00E00CA2"/>
    <w:pPr>
      <w:spacing w:before="100" w:beforeAutospacing="1" w:after="100" w:afterAutospacing="1" w:line="240" w:lineRule="auto"/>
    </w:pPr>
    <w:rPr>
      <w:rFonts w:ascii="Times New Roman" w:hAnsi="Times New Roman"/>
      <w:i/>
      <w:sz w:val="24"/>
      <w:szCs w:val="24"/>
    </w:rPr>
  </w:style>
  <w:style w:type="paragraph" w:styleId="FootnoteText">
    <w:name w:val="footnote text"/>
    <w:basedOn w:val="Normal"/>
    <w:link w:val="FootnoteTextChar"/>
    <w:uiPriority w:val="99"/>
    <w:semiHidden/>
    <w:unhideWhenUsed/>
    <w:rsid w:val="0068234A"/>
    <w:pPr>
      <w:spacing w:before="0" w:after="0" w:line="240" w:lineRule="auto"/>
    </w:pPr>
  </w:style>
  <w:style w:type="character" w:customStyle="1" w:styleId="FootnoteTextChar">
    <w:name w:val="Footnote Text Char"/>
    <w:basedOn w:val="DefaultParagraphFont"/>
    <w:link w:val="FootnoteText"/>
    <w:uiPriority w:val="99"/>
    <w:semiHidden/>
    <w:rsid w:val="0068234A"/>
    <w:rPr>
      <w:rFonts w:ascii="Calibri" w:hAnsi="Calibri"/>
    </w:rPr>
  </w:style>
  <w:style w:type="character" w:styleId="FootnoteReference">
    <w:name w:val="footnote reference"/>
    <w:basedOn w:val="DefaultParagraphFont"/>
    <w:uiPriority w:val="99"/>
    <w:semiHidden/>
    <w:unhideWhenUsed/>
    <w:rsid w:val="0068234A"/>
    <w:rPr>
      <w:vertAlign w:val="superscript"/>
    </w:rPr>
  </w:style>
  <w:style w:type="character" w:styleId="Hyperlink">
    <w:name w:val="Hyperlink"/>
    <w:basedOn w:val="DefaultParagraphFont"/>
    <w:uiPriority w:val="99"/>
    <w:unhideWhenUsed/>
    <w:rsid w:val="00311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8"/>
    <w:pPr>
      <w:spacing w:before="120" w:after="120" w:line="240" w:lineRule="atLeast"/>
    </w:pPr>
    <w:rPr>
      <w:rFonts w:ascii="Calibri" w:hAnsi="Calibri"/>
    </w:rPr>
  </w:style>
  <w:style w:type="paragraph" w:styleId="Heading1">
    <w:name w:val="heading 1"/>
    <w:basedOn w:val="Normal"/>
    <w:next w:val="Normal"/>
    <w:qFormat/>
    <w:rsid w:val="00DF67A3"/>
    <w:pPr>
      <w:keepNext/>
      <w:keepLines/>
      <w:spacing w:before="240" w:after="80" w:line="280" w:lineRule="atLeast"/>
      <w:outlineLvl w:val="0"/>
    </w:pPr>
    <w:rPr>
      <w:sz w:val="28"/>
      <w:szCs w:val="28"/>
    </w:rPr>
  </w:style>
  <w:style w:type="paragraph" w:styleId="Heading2">
    <w:name w:val="heading 2"/>
    <w:basedOn w:val="Normal"/>
    <w:next w:val="Normal"/>
    <w:qFormat/>
    <w:rsid w:val="007069A8"/>
    <w:pPr>
      <w:keepNext/>
      <w:keepLines/>
      <w:spacing w:before="180" w:after="60"/>
      <w:outlineLvl w:val="1"/>
    </w:pPr>
    <w:rPr>
      <w:rFonts w:ascii="Arial" w:hAnsi="Arial"/>
      <w:sz w:val="22"/>
      <w:szCs w:val="24"/>
    </w:rPr>
  </w:style>
  <w:style w:type="paragraph" w:styleId="Heading3">
    <w:name w:val="heading 3"/>
    <w:basedOn w:val="Normal"/>
    <w:next w:val="Normal"/>
    <w:link w:val="Heading3Char"/>
    <w:qFormat/>
    <w:rsid w:val="00DF67A3"/>
    <w:pPr>
      <w:keepNext/>
      <w:keepLine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1F5"/>
    <w:pPr>
      <w:tabs>
        <w:tab w:val="center" w:pos="4536"/>
        <w:tab w:val="right" w:pos="9072"/>
      </w:tabs>
    </w:pPr>
  </w:style>
  <w:style w:type="paragraph" w:styleId="Footer">
    <w:name w:val="footer"/>
    <w:basedOn w:val="Normal"/>
    <w:rsid w:val="00A951F5"/>
    <w:pPr>
      <w:tabs>
        <w:tab w:val="center" w:pos="4536"/>
        <w:tab w:val="right" w:pos="9072"/>
      </w:tabs>
    </w:pPr>
  </w:style>
  <w:style w:type="paragraph" w:styleId="TOC1">
    <w:name w:val="toc 1"/>
    <w:basedOn w:val="Normal"/>
    <w:next w:val="Normal"/>
    <w:autoRedefine/>
    <w:semiHidden/>
    <w:rsid w:val="00A951F5"/>
    <w:pPr>
      <w:keepNext/>
      <w:tabs>
        <w:tab w:val="left" w:pos="851"/>
        <w:tab w:val="right" w:pos="5897"/>
      </w:tabs>
      <w:spacing w:before="180" w:after="60" w:line="270" w:lineRule="exact"/>
      <w:ind w:left="851" w:hanging="851"/>
    </w:pPr>
    <w:rPr>
      <w:sz w:val="26"/>
    </w:rPr>
  </w:style>
  <w:style w:type="paragraph" w:styleId="TOC2">
    <w:name w:val="toc 2"/>
    <w:basedOn w:val="Normal"/>
    <w:next w:val="Normal"/>
    <w:autoRedefine/>
    <w:semiHidden/>
    <w:rsid w:val="00A951F5"/>
    <w:pPr>
      <w:keepNext/>
      <w:tabs>
        <w:tab w:val="left" w:pos="851"/>
        <w:tab w:val="right" w:pos="5897"/>
      </w:tabs>
      <w:spacing w:before="50" w:after="60" w:line="240" w:lineRule="exact"/>
      <w:ind w:left="851" w:hanging="851"/>
    </w:pPr>
  </w:style>
  <w:style w:type="paragraph" w:styleId="TOC3">
    <w:name w:val="toc 3"/>
    <w:basedOn w:val="Normal"/>
    <w:next w:val="Normal"/>
    <w:autoRedefine/>
    <w:semiHidden/>
    <w:rsid w:val="00A951F5"/>
    <w:pPr>
      <w:keepNext/>
      <w:tabs>
        <w:tab w:val="left" w:pos="851"/>
        <w:tab w:val="right" w:pos="5897"/>
      </w:tabs>
      <w:spacing w:before="50" w:after="60" w:line="220" w:lineRule="exact"/>
      <w:ind w:left="851" w:hanging="851"/>
    </w:pPr>
    <w:rPr>
      <w:sz w:val="22"/>
    </w:rPr>
  </w:style>
  <w:style w:type="character" w:styleId="PageNumber">
    <w:name w:val="page number"/>
    <w:basedOn w:val="DefaultParagraphFont"/>
    <w:rsid w:val="006506EA"/>
  </w:style>
  <w:style w:type="paragraph" w:customStyle="1" w:styleId="doktyp">
    <w:name w:val="doktyp"/>
    <w:basedOn w:val="Normal"/>
    <w:next w:val="Normal"/>
    <w:semiHidden/>
    <w:rsid w:val="001467E3"/>
    <w:pPr>
      <w:spacing w:before="240"/>
      <w:ind w:left="-1701"/>
    </w:pPr>
    <w:rPr>
      <w:sz w:val="28"/>
    </w:rPr>
  </w:style>
  <w:style w:type="paragraph" w:customStyle="1" w:styleId="namn">
    <w:name w:val="namn"/>
    <w:basedOn w:val="Normal"/>
    <w:next w:val="Normal"/>
    <w:semiHidden/>
    <w:rsid w:val="001467E3"/>
    <w:pPr>
      <w:spacing w:after="0" w:line="200" w:lineRule="exact"/>
      <w:ind w:left="-1701"/>
    </w:pPr>
    <w:rPr>
      <w:sz w:val="16"/>
      <w:szCs w:val="16"/>
    </w:rPr>
  </w:style>
  <w:style w:type="paragraph" w:customStyle="1" w:styleId="Avdfunk">
    <w:name w:val="Avdfunk"/>
    <w:basedOn w:val="Normal"/>
    <w:next w:val="Normal"/>
    <w:semiHidden/>
    <w:rsid w:val="001467E3"/>
    <w:pPr>
      <w:spacing w:after="0" w:line="200" w:lineRule="exact"/>
      <w:ind w:left="-1701"/>
    </w:pPr>
    <w:rPr>
      <w:sz w:val="16"/>
      <w:szCs w:val="16"/>
    </w:rPr>
  </w:style>
  <w:style w:type="paragraph" w:styleId="BalloonText">
    <w:name w:val="Balloon Text"/>
    <w:basedOn w:val="Normal"/>
    <w:link w:val="BalloonTextChar"/>
    <w:uiPriority w:val="99"/>
    <w:semiHidden/>
    <w:unhideWhenUsed/>
    <w:rsid w:val="0048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3D"/>
    <w:rPr>
      <w:rFonts w:ascii="Tahoma" w:hAnsi="Tahoma" w:cs="Tahoma"/>
      <w:sz w:val="16"/>
      <w:szCs w:val="16"/>
    </w:rPr>
  </w:style>
  <w:style w:type="paragraph" w:customStyle="1" w:styleId="Punktlistabomber">
    <w:name w:val="Punktlista bomber"/>
    <w:uiPriority w:val="1"/>
    <w:qFormat/>
    <w:rsid w:val="00485E3D"/>
    <w:pPr>
      <w:keepLines/>
      <w:numPr>
        <w:numId w:val="1"/>
      </w:numPr>
      <w:spacing w:before="40" w:line="280" w:lineRule="exact"/>
      <w:outlineLvl w:val="0"/>
    </w:pPr>
    <w:rPr>
      <w:sz w:val="24"/>
      <w:lang w:eastAsia="en-US"/>
    </w:rPr>
  </w:style>
  <w:style w:type="paragraph" w:customStyle="1" w:styleId="Punktlistastreck">
    <w:name w:val="Punktlista streck"/>
    <w:uiPriority w:val="1"/>
    <w:qFormat/>
    <w:rsid w:val="00485E3D"/>
    <w:pPr>
      <w:keepLines/>
      <w:numPr>
        <w:numId w:val="2"/>
      </w:numPr>
      <w:spacing w:before="40" w:line="280" w:lineRule="exact"/>
      <w:outlineLvl w:val="0"/>
    </w:pPr>
    <w:rPr>
      <w:sz w:val="24"/>
      <w:lang w:eastAsia="en-US"/>
    </w:rPr>
  </w:style>
  <w:style w:type="paragraph" w:styleId="ListParagraph">
    <w:name w:val="List Paragraph"/>
    <w:basedOn w:val="Normal"/>
    <w:uiPriority w:val="34"/>
    <w:qFormat/>
    <w:rsid w:val="004652DB"/>
    <w:pPr>
      <w:ind w:left="720"/>
      <w:contextualSpacing/>
    </w:pPr>
  </w:style>
  <w:style w:type="character" w:styleId="CommentReference">
    <w:name w:val="annotation reference"/>
    <w:basedOn w:val="DefaultParagraphFont"/>
    <w:uiPriority w:val="99"/>
    <w:semiHidden/>
    <w:unhideWhenUsed/>
    <w:rsid w:val="0013618D"/>
    <w:rPr>
      <w:sz w:val="16"/>
      <w:szCs w:val="16"/>
    </w:rPr>
  </w:style>
  <w:style w:type="paragraph" w:styleId="CommentText">
    <w:name w:val="annotation text"/>
    <w:basedOn w:val="Normal"/>
    <w:link w:val="CommentTextChar"/>
    <w:uiPriority w:val="99"/>
    <w:unhideWhenUsed/>
    <w:rsid w:val="0013618D"/>
    <w:pPr>
      <w:spacing w:line="240" w:lineRule="auto"/>
    </w:pPr>
  </w:style>
  <w:style w:type="character" w:customStyle="1" w:styleId="CommentTextChar">
    <w:name w:val="Comment Text Char"/>
    <w:basedOn w:val="DefaultParagraphFont"/>
    <w:link w:val="CommentText"/>
    <w:uiPriority w:val="99"/>
    <w:rsid w:val="0013618D"/>
  </w:style>
  <w:style w:type="paragraph" w:styleId="CommentSubject">
    <w:name w:val="annotation subject"/>
    <w:basedOn w:val="CommentText"/>
    <w:next w:val="CommentText"/>
    <w:link w:val="CommentSubjectChar"/>
    <w:uiPriority w:val="99"/>
    <w:semiHidden/>
    <w:unhideWhenUsed/>
    <w:rsid w:val="0013618D"/>
    <w:rPr>
      <w:b/>
      <w:bCs/>
    </w:rPr>
  </w:style>
  <w:style w:type="character" w:customStyle="1" w:styleId="CommentSubjectChar">
    <w:name w:val="Comment Subject Char"/>
    <w:basedOn w:val="CommentTextChar"/>
    <w:link w:val="CommentSubject"/>
    <w:uiPriority w:val="99"/>
    <w:semiHidden/>
    <w:rsid w:val="0013618D"/>
    <w:rPr>
      <w:b/>
      <w:bCs/>
    </w:rPr>
  </w:style>
  <w:style w:type="character" w:styleId="Emphasis">
    <w:name w:val="Emphasis"/>
    <w:basedOn w:val="DefaultParagraphFont"/>
    <w:uiPriority w:val="20"/>
    <w:qFormat/>
    <w:rsid w:val="005772EA"/>
    <w:rPr>
      <w:i/>
      <w:iCs/>
    </w:rPr>
  </w:style>
  <w:style w:type="character" w:customStyle="1" w:styleId="Heading3Char">
    <w:name w:val="Heading 3 Char"/>
    <w:basedOn w:val="DefaultParagraphFont"/>
    <w:link w:val="Heading3"/>
    <w:rsid w:val="006156C1"/>
    <w:rPr>
      <w:rFonts w:ascii="Arial" w:hAnsi="Arial"/>
    </w:rPr>
  </w:style>
  <w:style w:type="paragraph" w:styleId="NormalWeb">
    <w:name w:val="Normal (Web)"/>
    <w:basedOn w:val="Normal"/>
    <w:uiPriority w:val="99"/>
    <w:semiHidden/>
    <w:unhideWhenUsed/>
    <w:rsid w:val="00E00CA2"/>
    <w:pPr>
      <w:spacing w:before="100" w:beforeAutospacing="1" w:after="100" w:afterAutospacing="1" w:line="240" w:lineRule="auto"/>
    </w:pPr>
    <w:rPr>
      <w:rFonts w:ascii="Times New Roman" w:hAnsi="Times New Roman"/>
      <w:i/>
      <w:sz w:val="24"/>
      <w:szCs w:val="24"/>
    </w:rPr>
  </w:style>
  <w:style w:type="paragraph" w:styleId="FootnoteText">
    <w:name w:val="footnote text"/>
    <w:basedOn w:val="Normal"/>
    <w:link w:val="FootnoteTextChar"/>
    <w:uiPriority w:val="99"/>
    <w:semiHidden/>
    <w:unhideWhenUsed/>
    <w:rsid w:val="0068234A"/>
    <w:pPr>
      <w:spacing w:before="0" w:after="0" w:line="240" w:lineRule="auto"/>
    </w:pPr>
  </w:style>
  <w:style w:type="character" w:customStyle="1" w:styleId="FootnoteTextChar">
    <w:name w:val="Footnote Text Char"/>
    <w:basedOn w:val="DefaultParagraphFont"/>
    <w:link w:val="FootnoteText"/>
    <w:uiPriority w:val="99"/>
    <w:semiHidden/>
    <w:rsid w:val="0068234A"/>
    <w:rPr>
      <w:rFonts w:ascii="Calibri" w:hAnsi="Calibri"/>
    </w:rPr>
  </w:style>
  <w:style w:type="character" w:styleId="FootnoteReference">
    <w:name w:val="footnote reference"/>
    <w:basedOn w:val="DefaultParagraphFont"/>
    <w:uiPriority w:val="99"/>
    <w:semiHidden/>
    <w:unhideWhenUsed/>
    <w:rsid w:val="0068234A"/>
    <w:rPr>
      <w:vertAlign w:val="superscript"/>
    </w:rPr>
  </w:style>
  <w:style w:type="character" w:styleId="Hyperlink">
    <w:name w:val="Hyperlink"/>
    <w:basedOn w:val="DefaultParagraphFont"/>
    <w:uiPriority w:val="99"/>
    <w:unhideWhenUsed/>
    <w:rsid w:val="00311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00">
      <w:bodyDiv w:val="1"/>
      <w:marLeft w:val="0"/>
      <w:marRight w:val="0"/>
      <w:marTop w:val="0"/>
      <w:marBottom w:val="0"/>
      <w:divBdr>
        <w:top w:val="none" w:sz="0" w:space="0" w:color="auto"/>
        <w:left w:val="none" w:sz="0" w:space="0" w:color="auto"/>
        <w:bottom w:val="none" w:sz="0" w:space="0" w:color="auto"/>
        <w:right w:val="none" w:sz="0" w:space="0" w:color="auto"/>
      </w:divBdr>
      <w:divsChild>
        <w:div w:id="1510097102">
          <w:marLeft w:val="547"/>
          <w:marRight w:val="0"/>
          <w:marTop w:val="120"/>
          <w:marBottom w:val="0"/>
          <w:divBdr>
            <w:top w:val="none" w:sz="0" w:space="0" w:color="auto"/>
            <w:left w:val="none" w:sz="0" w:space="0" w:color="auto"/>
            <w:bottom w:val="none" w:sz="0" w:space="0" w:color="auto"/>
            <w:right w:val="none" w:sz="0" w:space="0" w:color="auto"/>
          </w:divBdr>
        </w:div>
        <w:div w:id="1124733744">
          <w:marLeft w:val="547"/>
          <w:marRight w:val="0"/>
          <w:marTop w:val="120"/>
          <w:marBottom w:val="0"/>
          <w:divBdr>
            <w:top w:val="none" w:sz="0" w:space="0" w:color="auto"/>
            <w:left w:val="none" w:sz="0" w:space="0" w:color="auto"/>
            <w:bottom w:val="none" w:sz="0" w:space="0" w:color="auto"/>
            <w:right w:val="none" w:sz="0" w:space="0" w:color="auto"/>
          </w:divBdr>
        </w:div>
        <w:div w:id="252318398">
          <w:marLeft w:val="547"/>
          <w:marRight w:val="0"/>
          <w:marTop w:val="120"/>
          <w:marBottom w:val="0"/>
          <w:divBdr>
            <w:top w:val="none" w:sz="0" w:space="0" w:color="auto"/>
            <w:left w:val="none" w:sz="0" w:space="0" w:color="auto"/>
            <w:bottom w:val="none" w:sz="0" w:space="0" w:color="auto"/>
            <w:right w:val="none" w:sz="0" w:space="0" w:color="auto"/>
          </w:divBdr>
        </w:div>
      </w:divsChild>
    </w:div>
    <w:div w:id="65884502">
      <w:bodyDiv w:val="1"/>
      <w:marLeft w:val="0"/>
      <w:marRight w:val="0"/>
      <w:marTop w:val="0"/>
      <w:marBottom w:val="0"/>
      <w:divBdr>
        <w:top w:val="none" w:sz="0" w:space="0" w:color="auto"/>
        <w:left w:val="none" w:sz="0" w:space="0" w:color="auto"/>
        <w:bottom w:val="none" w:sz="0" w:space="0" w:color="auto"/>
        <w:right w:val="none" w:sz="0" w:space="0" w:color="auto"/>
      </w:divBdr>
      <w:divsChild>
        <w:div w:id="1103838126">
          <w:marLeft w:val="547"/>
          <w:marRight w:val="0"/>
          <w:marTop w:val="120"/>
          <w:marBottom w:val="0"/>
          <w:divBdr>
            <w:top w:val="none" w:sz="0" w:space="0" w:color="auto"/>
            <w:left w:val="none" w:sz="0" w:space="0" w:color="auto"/>
            <w:bottom w:val="none" w:sz="0" w:space="0" w:color="auto"/>
            <w:right w:val="none" w:sz="0" w:space="0" w:color="auto"/>
          </w:divBdr>
        </w:div>
        <w:div w:id="255595982">
          <w:marLeft w:val="547"/>
          <w:marRight w:val="0"/>
          <w:marTop w:val="120"/>
          <w:marBottom w:val="0"/>
          <w:divBdr>
            <w:top w:val="none" w:sz="0" w:space="0" w:color="auto"/>
            <w:left w:val="none" w:sz="0" w:space="0" w:color="auto"/>
            <w:bottom w:val="none" w:sz="0" w:space="0" w:color="auto"/>
            <w:right w:val="none" w:sz="0" w:space="0" w:color="auto"/>
          </w:divBdr>
        </w:div>
      </w:divsChild>
    </w:div>
    <w:div w:id="210004090">
      <w:bodyDiv w:val="1"/>
      <w:marLeft w:val="0"/>
      <w:marRight w:val="0"/>
      <w:marTop w:val="0"/>
      <w:marBottom w:val="0"/>
      <w:divBdr>
        <w:top w:val="none" w:sz="0" w:space="0" w:color="auto"/>
        <w:left w:val="none" w:sz="0" w:space="0" w:color="auto"/>
        <w:bottom w:val="none" w:sz="0" w:space="0" w:color="auto"/>
        <w:right w:val="none" w:sz="0" w:space="0" w:color="auto"/>
      </w:divBdr>
      <w:divsChild>
        <w:div w:id="1777944530">
          <w:marLeft w:val="547"/>
          <w:marRight w:val="0"/>
          <w:marTop w:val="120"/>
          <w:marBottom w:val="0"/>
          <w:divBdr>
            <w:top w:val="none" w:sz="0" w:space="0" w:color="auto"/>
            <w:left w:val="none" w:sz="0" w:space="0" w:color="auto"/>
            <w:bottom w:val="none" w:sz="0" w:space="0" w:color="auto"/>
            <w:right w:val="none" w:sz="0" w:space="0" w:color="auto"/>
          </w:divBdr>
        </w:div>
        <w:div w:id="1639071402">
          <w:marLeft w:val="547"/>
          <w:marRight w:val="0"/>
          <w:marTop w:val="120"/>
          <w:marBottom w:val="0"/>
          <w:divBdr>
            <w:top w:val="none" w:sz="0" w:space="0" w:color="auto"/>
            <w:left w:val="none" w:sz="0" w:space="0" w:color="auto"/>
            <w:bottom w:val="none" w:sz="0" w:space="0" w:color="auto"/>
            <w:right w:val="none" w:sz="0" w:space="0" w:color="auto"/>
          </w:divBdr>
        </w:div>
        <w:div w:id="1066223750">
          <w:marLeft w:val="1166"/>
          <w:marRight w:val="0"/>
          <w:marTop w:val="120"/>
          <w:marBottom w:val="0"/>
          <w:divBdr>
            <w:top w:val="none" w:sz="0" w:space="0" w:color="auto"/>
            <w:left w:val="none" w:sz="0" w:space="0" w:color="auto"/>
            <w:bottom w:val="none" w:sz="0" w:space="0" w:color="auto"/>
            <w:right w:val="none" w:sz="0" w:space="0" w:color="auto"/>
          </w:divBdr>
        </w:div>
        <w:div w:id="650525184">
          <w:marLeft w:val="1166"/>
          <w:marRight w:val="0"/>
          <w:marTop w:val="120"/>
          <w:marBottom w:val="0"/>
          <w:divBdr>
            <w:top w:val="none" w:sz="0" w:space="0" w:color="auto"/>
            <w:left w:val="none" w:sz="0" w:space="0" w:color="auto"/>
            <w:bottom w:val="none" w:sz="0" w:space="0" w:color="auto"/>
            <w:right w:val="none" w:sz="0" w:space="0" w:color="auto"/>
          </w:divBdr>
        </w:div>
        <w:div w:id="819538593">
          <w:marLeft w:val="1166"/>
          <w:marRight w:val="0"/>
          <w:marTop w:val="120"/>
          <w:marBottom w:val="0"/>
          <w:divBdr>
            <w:top w:val="none" w:sz="0" w:space="0" w:color="auto"/>
            <w:left w:val="none" w:sz="0" w:space="0" w:color="auto"/>
            <w:bottom w:val="none" w:sz="0" w:space="0" w:color="auto"/>
            <w:right w:val="none" w:sz="0" w:space="0" w:color="auto"/>
          </w:divBdr>
        </w:div>
        <w:div w:id="2068608729">
          <w:marLeft w:val="547"/>
          <w:marRight w:val="0"/>
          <w:marTop w:val="120"/>
          <w:marBottom w:val="0"/>
          <w:divBdr>
            <w:top w:val="none" w:sz="0" w:space="0" w:color="auto"/>
            <w:left w:val="none" w:sz="0" w:space="0" w:color="auto"/>
            <w:bottom w:val="none" w:sz="0" w:space="0" w:color="auto"/>
            <w:right w:val="none" w:sz="0" w:space="0" w:color="auto"/>
          </w:divBdr>
        </w:div>
      </w:divsChild>
    </w:div>
    <w:div w:id="404883849">
      <w:bodyDiv w:val="1"/>
      <w:marLeft w:val="0"/>
      <w:marRight w:val="0"/>
      <w:marTop w:val="0"/>
      <w:marBottom w:val="0"/>
      <w:divBdr>
        <w:top w:val="none" w:sz="0" w:space="0" w:color="auto"/>
        <w:left w:val="none" w:sz="0" w:space="0" w:color="auto"/>
        <w:bottom w:val="none" w:sz="0" w:space="0" w:color="auto"/>
        <w:right w:val="none" w:sz="0" w:space="0" w:color="auto"/>
      </w:divBdr>
      <w:divsChild>
        <w:div w:id="1077050717">
          <w:marLeft w:val="547"/>
          <w:marRight w:val="0"/>
          <w:marTop w:val="120"/>
          <w:marBottom w:val="0"/>
          <w:divBdr>
            <w:top w:val="none" w:sz="0" w:space="0" w:color="auto"/>
            <w:left w:val="none" w:sz="0" w:space="0" w:color="auto"/>
            <w:bottom w:val="none" w:sz="0" w:space="0" w:color="auto"/>
            <w:right w:val="none" w:sz="0" w:space="0" w:color="auto"/>
          </w:divBdr>
        </w:div>
        <w:div w:id="786507984">
          <w:marLeft w:val="547"/>
          <w:marRight w:val="0"/>
          <w:marTop w:val="120"/>
          <w:marBottom w:val="0"/>
          <w:divBdr>
            <w:top w:val="none" w:sz="0" w:space="0" w:color="auto"/>
            <w:left w:val="none" w:sz="0" w:space="0" w:color="auto"/>
            <w:bottom w:val="none" w:sz="0" w:space="0" w:color="auto"/>
            <w:right w:val="none" w:sz="0" w:space="0" w:color="auto"/>
          </w:divBdr>
        </w:div>
        <w:div w:id="985165596">
          <w:marLeft w:val="547"/>
          <w:marRight w:val="0"/>
          <w:marTop w:val="120"/>
          <w:marBottom w:val="0"/>
          <w:divBdr>
            <w:top w:val="none" w:sz="0" w:space="0" w:color="auto"/>
            <w:left w:val="none" w:sz="0" w:space="0" w:color="auto"/>
            <w:bottom w:val="none" w:sz="0" w:space="0" w:color="auto"/>
            <w:right w:val="none" w:sz="0" w:space="0" w:color="auto"/>
          </w:divBdr>
        </w:div>
        <w:div w:id="816995685">
          <w:marLeft w:val="547"/>
          <w:marRight w:val="0"/>
          <w:marTop w:val="120"/>
          <w:marBottom w:val="0"/>
          <w:divBdr>
            <w:top w:val="none" w:sz="0" w:space="0" w:color="auto"/>
            <w:left w:val="none" w:sz="0" w:space="0" w:color="auto"/>
            <w:bottom w:val="none" w:sz="0" w:space="0" w:color="auto"/>
            <w:right w:val="none" w:sz="0" w:space="0" w:color="auto"/>
          </w:divBdr>
        </w:div>
        <w:div w:id="487137756">
          <w:marLeft w:val="547"/>
          <w:marRight w:val="0"/>
          <w:marTop w:val="120"/>
          <w:marBottom w:val="0"/>
          <w:divBdr>
            <w:top w:val="none" w:sz="0" w:space="0" w:color="auto"/>
            <w:left w:val="none" w:sz="0" w:space="0" w:color="auto"/>
            <w:bottom w:val="none" w:sz="0" w:space="0" w:color="auto"/>
            <w:right w:val="none" w:sz="0" w:space="0" w:color="auto"/>
          </w:divBdr>
        </w:div>
      </w:divsChild>
    </w:div>
    <w:div w:id="461315483">
      <w:bodyDiv w:val="1"/>
      <w:marLeft w:val="0"/>
      <w:marRight w:val="0"/>
      <w:marTop w:val="0"/>
      <w:marBottom w:val="0"/>
      <w:divBdr>
        <w:top w:val="none" w:sz="0" w:space="0" w:color="auto"/>
        <w:left w:val="none" w:sz="0" w:space="0" w:color="auto"/>
        <w:bottom w:val="none" w:sz="0" w:space="0" w:color="auto"/>
        <w:right w:val="none" w:sz="0" w:space="0" w:color="auto"/>
      </w:divBdr>
      <w:divsChild>
        <w:div w:id="1176455330">
          <w:marLeft w:val="547"/>
          <w:marRight w:val="0"/>
          <w:marTop w:val="0"/>
          <w:marBottom w:val="0"/>
          <w:divBdr>
            <w:top w:val="none" w:sz="0" w:space="0" w:color="auto"/>
            <w:left w:val="none" w:sz="0" w:space="0" w:color="auto"/>
            <w:bottom w:val="none" w:sz="0" w:space="0" w:color="auto"/>
            <w:right w:val="none" w:sz="0" w:space="0" w:color="auto"/>
          </w:divBdr>
        </w:div>
        <w:div w:id="69742977">
          <w:marLeft w:val="547"/>
          <w:marRight w:val="0"/>
          <w:marTop w:val="0"/>
          <w:marBottom w:val="0"/>
          <w:divBdr>
            <w:top w:val="none" w:sz="0" w:space="0" w:color="auto"/>
            <w:left w:val="none" w:sz="0" w:space="0" w:color="auto"/>
            <w:bottom w:val="none" w:sz="0" w:space="0" w:color="auto"/>
            <w:right w:val="none" w:sz="0" w:space="0" w:color="auto"/>
          </w:divBdr>
        </w:div>
        <w:div w:id="868834809">
          <w:marLeft w:val="547"/>
          <w:marRight w:val="0"/>
          <w:marTop w:val="0"/>
          <w:marBottom w:val="0"/>
          <w:divBdr>
            <w:top w:val="none" w:sz="0" w:space="0" w:color="auto"/>
            <w:left w:val="none" w:sz="0" w:space="0" w:color="auto"/>
            <w:bottom w:val="none" w:sz="0" w:space="0" w:color="auto"/>
            <w:right w:val="none" w:sz="0" w:space="0" w:color="auto"/>
          </w:divBdr>
        </w:div>
        <w:div w:id="1678578094">
          <w:marLeft w:val="547"/>
          <w:marRight w:val="0"/>
          <w:marTop w:val="0"/>
          <w:marBottom w:val="0"/>
          <w:divBdr>
            <w:top w:val="none" w:sz="0" w:space="0" w:color="auto"/>
            <w:left w:val="none" w:sz="0" w:space="0" w:color="auto"/>
            <w:bottom w:val="none" w:sz="0" w:space="0" w:color="auto"/>
            <w:right w:val="none" w:sz="0" w:space="0" w:color="auto"/>
          </w:divBdr>
        </w:div>
        <w:div w:id="173738037">
          <w:marLeft w:val="547"/>
          <w:marRight w:val="0"/>
          <w:marTop w:val="0"/>
          <w:marBottom w:val="0"/>
          <w:divBdr>
            <w:top w:val="none" w:sz="0" w:space="0" w:color="auto"/>
            <w:left w:val="none" w:sz="0" w:space="0" w:color="auto"/>
            <w:bottom w:val="none" w:sz="0" w:space="0" w:color="auto"/>
            <w:right w:val="none" w:sz="0" w:space="0" w:color="auto"/>
          </w:divBdr>
        </w:div>
        <w:div w:id="593057645">
          <w:marLeft w:val="547"/>
          <w:marRight w:val="0"/>
          <w:marTop w:val="0"/>
          <w:marBottom w:val="0"/>
          <w:divBdr>
            <w:top w:val="none" w:sz="0" w:space="0" w:color="auto"/>
            <w:left w:val="none" w:sz="0" w:space="0" w:color="auto"/>
            <w:bottom w:val="none" w:sz="0" w:space="0" w:color="auto"/>
            <w:right w:val="none" w:sz="0" w:space="0" w:color="auto"/>
          </w:divBdr>
        </w:div>
        <w:div w:id="1590505996">
          <w:marLeft w:val="547"/>
          <w:marRight w:val="0"/>
          <w:marTop w:val="0"/>
          <w:marBottom w:val="0"/>
          <w:divBdr>
            <w:top w:val="none" w:sz="0" w:space="0" w:color="auto"/>
            <w:left w:val="none" w:sz="0" w:space="0" w:color="auto"/>
            <w:bottom w:val="none" w:sz="0" w:space="0" w:color="auto"/>
            <w:right w:val="none" w:sz="0" w:space="0" w:color="auto"/>
          </w:divBdr>
        </w:div>
      </w:divsChild>
    </w:div>
    <w:div w:id="639581093">
      <w:bodyDiv w:val="1"/>
      <w:marLeft w:val="0"/>
      <w:marRight w:val="0"/>
      <w:marTop w:val="0"/>
      <w:marBottom w:val="0"/>
      <w:divBdr>
        <w:top w:val="none" w:sz="0" w:space="0" w:color="auto"/>
        <w:left w:val="none" w:sz="0" w:space="0" w:color="auto"/>
        <w:bottom w:val="none" w:sz="0" w:space="0" w:color="auto"/>
        <w:right w:val="none" w:sz="0" w:space="0" w:color="auto"/>
      </w:divBdr>
      <w:divsChild>
        <w:div w:id="1173689446">
          <w:marLeft w:val="547"/>
          <w:marRight w:val="0"/>
          <w:marTop w:val="120"/>
          <w:marBottom w:val="0"/>
          <w:divBdr>
            <w:top w:val="none" w:sz="0" w:space="0" w:color="auto"/>
            <w:left w:val="none" w:sz="0" w:space="0" w:color="auto"/>
            <w:bottom w:val="none" w:sz="0" w:space="0" w:color="auto"/>
            <w:right w:val="none" w:sz="0" w:space="0" w:color="auto"/>
          </w:divBdr>
        </w:div>
        <w:div w:id="22639203">
          <w:marLeft w:val="547"/>
          <w:marRight w:val="0"/>
          <w:marTop w:val="120"/>
          <w:marBottom w:val="0"/>
          <w:divBdr>
            <w:top w:val="none" w:sz="0" w:space="0" w:color="auto"/>
            <w:left w:val="none" w:sz="0" w:space="0" w:color="auto"/>
            <w:bottom w:val="none" w:sz="0" w:space="0" w:color="auto"/>
            <w:right w:val="none" w:sz="0" w:space="0" w:color="auto"/>
          </w:divBdr>
        </w:div>
        <w:div w:id="694698954">
          <w:marLeft w:val="547"/>
          <w:marRight w:val="0"/>
          <w:marTop w:val="144"/>
          <w:marBottom w:val="0"/>
          <w:divBdr>
            <w:top w:val="none" w:sz="0" w:space="0" w:color="auto"/>
            <w:left w:val="none" w:sz="0" w:space="0" w:color="auto"/>
            <w:bottom w:val="none" w:sz="0" w:space="0" w:color="auto"/>
            <w:right w:val="none" w:sz="0" w:space="0" w:color="auto"/>
          </w:divBdr>
        </w:div>
      </w:divsChild>
    </w:div>
    <w:div w:id="654800138">
      <w:bodyDiv w:val="1"/>
      <w:marLeft w:val="0"/>
      <w:marRight w:val="0"/>
      <w:marTop w:val="0"/>
      <w:marBottom w:val="0"/>
      <w:divBdr>
        <w:top w:val="none" w:sz="0" w:space="0" w:color="auto"/>
        <w:left w:val="none" w:sz="0" w:space="0" w:color="auto"/>
        <w:bottom w:val="none" w:sz="0" w:space="0" w:color="auto"/>
        <w:right w:val="none" w:sz="0" w:space="0" w:color="auto"/>
      </w:divBdr>
      <w:divsChild>
        <w:div w:id="110823968">
          <w:marLeft w:val="547"/>
          <w:marRight w:val="0"/>
          <w:marTop w:val="120"/>
          <w:marBottom w:val="0"/>
          <w:divBdr>
            <w:top w:val="none" w:sz="0" w:space="0" w:color="auto"/>
            <w:left w:val="none" w:sz="0" w:space="0" w:color="auto"/>
            <w:bottom w:val="none" w:sz="0" w:space="0" w:color="auto"/>
            <w:right w:val="none" w:sz="0" w:space="0" w:color="auto"/>
          </w:divBdr>
        </w:div>
        <w:div w:id="35198251">
          <w:marLeft w:val="547"/>
          <w:marRight w:val="0"/>
          <w:marTop w:val="120"/>
          <w:marBottom w:val="0"/>
          <w:divBdr>
            <w:top w:val="none" w:sz="0" w:space="0" w:color="auto"/>
            <w:left w:val="none" w:sz="0" w:space="0" w:color="auto"/>
            <w:bottom w:val="none" w:sz="0" w:space="0" w:color="auto"/>
            <w:right w:val="none" w:sz="0" w:space="0" w:color="auto"/>
          </w:divBdr>
        </w:div>
      </w:divsChild>
    </w:div>
    <w:div w:id="688485715">
      <w:bodyDiv w:val="1"/>
      <w:marLeft w:val="0"/>
      <w:marRight w:val="0"/>
      <w:marTop w:val="0"/>
      <w:marBottom w:val="0"/>
      <w:divBdr>
        <w:top w:val="none" w:sz="0" w:space="0" w:color="auto"/>
        <w:left w:val="none" w:sz="0" w:space="0" w:color="auto"/>
        <w:bottom w:val="none" w:sz="0" w:space="0" w:color="auto"/>
        <w:right w:val="none" w:sz="0" w:space="0" w:color="auto"/>
      </w:divBdr>
    </w:div>
    <w:div w:id="800071240">
      <w:bodyDiv w:val="1"/>
      <w:marLeft w:val="0"/>
      <w:marRight w:val="0"/>
      <w:marTop w:val="0"/>
      <w:marBottom w:val="0"/>
      <w:divBdr>
        <w:top w:val="none" w:sz="0" w:space="0" w:color="auto"/>
        <w:left w:val="none" w:sz="0" w:space="0" w:color="auto"/>
        <w:bottom w:val="none" w:sz="0" w:space="0" w:color="auto"/>
        <w:right w:val="none" w:sz="0" w:space="0" w:color="auto"/>
      </w:divBdr>
    </w:div>
    <w:div w:id="919608076">
      <w:bodyDiv w:val="1"/>
      <w:marLeft w:val="0"/>
      <w:marRight w:val="0"/>
      <w:marTop w:val="0"/>
      <w:marBottom w:val="0"/>
      <w:divBdr>
        <w:top w:val="none" w:sz="0" w:space="0" w:color="auto"/>
        <w:left w:val="none" w:sz="0" w:space="0" w:color="auto"/>
        <w:bottom w:val="none" w:sz="0" w:space="0" w:color="auto"/>
        <w:right w:val="none" w:sz="0" w:space="0" w:color="auto"/>
      </w:divBdr>
      <w:divsChild>
        <w:div w:id="1121651937">
          <w:marLeft w:val="547"/>
          <w:marRight w:val="0"/>
          <w:marTop w:val="120"/>
          <w:marBottom w:val="0"/>
          <w:divBdr>
            <w:top w:val="none" w:sz="0" w:space="0" w:color="auto"/>
            <w:left w:val="none" w:sz="0" w:space="0" w:color="auto"/>
            <w:bottom w:val="none" w:sz="0" w:space="0" w:color="auto"/>
            <w:right w:val="none" w:sz="0" w:space="0" w:color="auto"/>
          </w:divBdr>
        </w:div>
        <w:div w:id="445656492">
          <w:marLeft w:val="547"/>
          <w:marRight w:val="0"/>
          <w:marTop w:val="120"/>
          <w:marBottom w:val="0"/>
          <w:divBdr>
            <w:top w:val="none" w:sz="0" w:space="0" w:color="auto"/>
            <w:left w:val="none" w:sz="0" w:space="0" w:color="auto"/>
            <w:bottom w:val="none" w:sz="0" w:space="0" w:color="auto"/>
            <w:right w:val="none" w:sz="0" w:space="0" w:color="auto"/>
          </w:divBdr>
        </w:div>
      </w:divsChild>
    </w:div>
    <w:div w:id="1007056093">
      <w:bodyDiv w:val="1"/>
      <w:marLeft w:val="0"/>
      <w:marRight w:val="0"/>
      <w:marTop w:val="0"/>
      <w:marBottom w:val="0"/>
      <w:divBdr>
        <w:top w:val="none" w:sz="0" w:space="0" w:color="auto"/>
        <w:left w:val="none" w:sz="0" w:space="0" w:color="auto"/>
        <w:bottom w:val="none" w:sz="0" w:space="0" w:color="auto"/>
        <w:right w:val="none" w:sz="0" w:space="0" w:color="auto"/>
      </w:divBdr>
      <w:divsChild>
        <w:div w:id="1905413262">
          <w:marLeft w:val="547"/>
          <w:marRight w:val="0"/>
          <w:marTop w:val="120"/>
          <w:marBottom w:val="0"/>
          <w:divBdr>
            <w:top w:val="none" w:sz="0" w:space="0" w:color="auto"/>
            <w:left w:val="none" w:sz="0" w:space="0" w:color="auto"/>
            <w:bottom w:val="none" w:sz="0" w:space="0" w:color="auto"/>
            <w:right w:val="none" w:sz="0" w:space="0" w:color="auto"/>
          </w:divBdr>
        </w:div>
        <w:div w:id="1322201108">
          <w:marLeft w:val="547"/>
          <w:marRight w:val="0"/>
          <w:marTop w:val="120"/>
          <w:marBottom w:val="0"/>
          <w:divBdr>
            <w:top w:val="none" w:sz="0" w:space="0" w:color="auto"/>
            <w:left w:val="none" w:sz="0" w:space="0" w:color="auto"/>
            <w:bottom w:val="none" w:sz="0" w:space="0" w:color="auto"/>
            <w:right w:val="none" w:sz="0" w:space="0" w:color="auto"/>
          </w:divBdr>
        </w:div>
        <w:div w:id="1137646559">
          <w:marLeft w:val="547"/>
          <w:marRight w:val="0"/>
          <w:marTop w:val="144"/>
          <w:marBottom w:val="0"/>
          <w:divBdr>
            <w:top w:val="none" w:sz="0" w:space="0" w:color="auto"/>
            <w:left w:val="none" w:sz="0" w:space="0" w:color="auto"/>
            <w:bottom w:val="none" w:sz="0" w:space="0" w:color="auto"/>
            <w:right w:val="none" w:sz="0" w:space="0" w:color="auto"/>
          </w:divBdr>
        </w:div>
      </w:divsChild>
    </w:div>
    <w:div w:id="1330719981">
      <w:bodyDiv w:val="1"/>
      <w:marLeft w:val="0"/>
      <w:marRight w:val="0"/>
      <w:marTop w:val="0"/>
      <w:marBottom w:val="0"/>
      <w:divBdr>
        <w:top w:val="none" w:sz="0" w:space="0" w:color="auto"/>
        <w:left w:val="none" w:sz="0" w:space="0" w:color="auto"/>
        <w:bottom w:val="none" w:sz="0" w:space="0" w:color="auto"/>
        <w:right w:val="none" w:sz="0" w:space="0" w:color="auto"/>
      </w:divBdr>
      <w:divsChild>
        <w:div w:id="676232231">
          <w:marLeft w:val="547"/>
          <w:marRight w:val="0"/>
          <w:marTop w:val="120"/>
          <w:marBottom w:val="0"/>
          <w:divBdr>
            <w:top w:val="none" w:sz="0" w:space="0" w:color="auto"/>
            <w:left w:val="none" w:sz="0" w:space="0" w:color="auto"/>
            <w:bottom w:val="none" w:sz="0" w:space="0" w:color="auto"/>
            <w:right w:val="none" w:sz="0" w:space="0" w:color="auto"/>
          </w:divBdr>
        </w:div>
        <w:div w:id="29040614">
          <w:marLeft w:val="547"/>
          <w:marRight w:val="0"/>
          <w:marTop w:val="120"/>
          <w:marBottom w:val="0"/>
          <w:divBdr>
            <w:top w:val="none" w:sz="0" w:space="0" w:color="auto"/>
            <w:left w:val="none" w:sz="0" w:space="0" w:color="auto"/>
            <w:bottom w:val="none" w:sz="0" w:space="0" w:color="auto"/>
            <w:right w:val="none" w:sz="0" w:space="0" w:color="auto"/>
          </w:divBdr>
        </w:div>
        <w:div w:id="846749918">
          <w:marLeft w:val="547"/>
          <w:marRight w:val="0"/>
          <w:marTop w:val="120"/>
          <w:marBottom w:val="0"/>
          <w:divBdr>
            <w:top w:val="none" w:sz="0" w:space="0" w:color="auto"/>
            <w:left w:val="none" w:sz="0" w:space="0" w:color="auto"/>
            <w:bottom w:val="none" w:sz="0" w:space="0" w:color="auto"/>
            <w:right w:val="none" w:sz="0" w:space="0" w:color="auto"/>
          </w:divBdr>
        </w:div>
      </w:divsChild>
    </w:div>
    <w:div w:id="1504473656">
      <w:bodyDiv w:val="1"/>
      <w:marLeft w:val="0"/>
      <w:marRight w:val="0"/>
      <w:marTop w:val="0"/>
      <w:marBottom w:val="0"/>
      <w:divBdr>
        <w:top w:val="none" w:sz="0" w:space="0" w:color="auto"/>
        <w:left w:val="none" w:sz="0" w:space="0" w:color="auto"/>
        <w:bottom w:val="none" w:sz="0" w:space="0" w:color="auto"/>
        <w:right w:val="none" w:sz="0" w:space="0" w:color="auto"/>
      </w:divBdr>
    </w:div>
    <w:div w:id="1561743605">
      <w:bodyDiv w:val="1"/>
      <w:marLeft w:val="0"/>
      <w:marRight w:val="0"/>
      <w:marTop w:val="0"/>
      <w:marBottom w:val="0"/>
      <w:divBdr>
        <w:top w:val="none" w:sz="0" w:space="0" w:color="auto"/>
        <w:left w:val="none" w:sz="0" w:space="0" w:color="auto"/>
        <w:bottom w:val="none" w:sz="0" w:space="0" w:color="auto"/>
        <w:right w:val="none" w:sz="0" w:space="0" w:color="auto"/>
      </w:divBdr>
      <w:divsChild>
        <w:div w:id="1441602188">
          <w:marLeft w:val="547"/>
          <w:marRight w:val="0"/>
          <w:marTop w:val="125"/>
          <w:marBottom w:val="0"/>
          <w:divBdr>
            <w:top w:val="none" w:sz="0" w:space="0" w:color="auto"/>
            <w:left w:val="none" w:sz="0" w:space="0" w:color="auto"/>
            <w:bottom w:val="none" w:sz="0" w:space="0" w:color="auto"/>
            <w:right w:val="none" w:sz="0" w:space="0" w:color="auto"/>
          </w:divBdr>
        </w:div>
        <w:div w:id="507714856">
          <w:marLeft w:val="1166"/>
          <w:marRight w:val="0"/>
          <w:marTop w:val="120"/>
          <w:marBottom w:val="0"/>
          <w:divBdr>
            <w:top w:val="none" w:sz="0" w:space="0" w:color="auto"/>
            <w:left w:val="none" w:sz="0" w:space="0" w:color="auto"/>
            <w:bottom w:val="none" w:sz="0" w:space="0" w:color="auto"/>
            <w:right w:val="none" w:sz="0" w:space="0" w:color="auto"/>
          </w:divBdr>
        </w:div>
        <w:div w:id="708072920">
          <w:marLeft w:val="1166"/>
          <w:marRight w:val="0"/>
          <w:marTop w:val="120"/>
          <w:marBottom w:val="0"/>
          <w:divBdr>
            <w:top w:val="none" w:sz="0" w:space="0" w:color="auto"/>
            <w:left w:val="none" w:sz="0" w:space="0" w:color="auto"/>
            <w:bottom w:val="none" w:sz="0" w:space="0" w:color="auto"/>
            <w:right w:val="none" w:sz="0" w:space="0" w:color="auto"/>
          </w:divBdr>
        </w:div>
        <w:div w:id="487938512">
          <w:marLeft w:val="547"/>
          <w:marRight w:val="0"/>
          <w:marTop w:val="125"/>
          <w:marBottom w:val="0"/>
          <w:divBdr>
            <w:top w:val="none" w:sz="0" w:space="0" w:color="auto"/>
            <w:left w:val="none" w:sz="0" w:space="0" w:color="auto"/>
            <w:bottom w:val="none" w:sz="0" w:space="0" w:color="auto"/>
            <w:right w:val="none" w:sz="0" w:space="0" w:color="auto"/>
          </w:divBdr>
        </w:div>
        <w:div w:id="1559899875">
          <w:marLeft w:val="547"/>
          <w:marRight w:val="0"/>
          <w:marTop w:val="125"/>
          <w:marBottom w:val="0"/>
          <w:divBdr>
            <w:top w:val="none" w:sz="0" w:space="0" w:color="auto"/>
            <w:left w:val="none" w:sz="0" w:space="0" w:color="auto"/>
            <w:bottom w:val="none" w:sz="0" w:space="0" w:color="auto"/>
            <w:right w:val="none" w:sz="0" w:space="0" w:color="auto"/>
          </w:divBdr>
        </w:div>
      </w:divsChild>
    </w:div>
    <w:div w:id="1646932716">
      <w:bodyDiv w:val="1"/>
      <w:marLeft w:val="0"/>
      <w:marRight w:val="0"/>
      <w:marTop w:val="0"/>
      <w:marBottom w:val="0"/>
      <w:divBdr>
        <w:top w:val="none" w:sz="0" w:space="0" w:color="auto"/>
        <w:left w:val="none" w:sz="0" w:space="0" w:color="auto"/>
        <w:bottom w:val="none" w:sz="0" w:space="0" w:color="auto"/>
        <w:right w:val="none" w:sz="0" w:space="0" w:color="auto"/>
      </w:divBdr>
    </w:div>
    <w:div w:id="1687249164">
      <w:bodyDiv w:val="1"/>
      <w:marLeft w:val="0"/>
      <w:marRight w:val="0"/>
      <w:marTop w:val="0"/>
      <w:marBottom w:val="0"/>
      <w:divBdr>
        <w:top w:val="none" w:sz="0" w:space="0" w:color="auto"/>
        <w:left w:val="none" w:sz="0" w:space="0" w:color="auto"/>
        <w:bottom w:val="none" w:sz="0" w:space="0" w:color="auto"/>
        <w:right w:val="none" w:sz="0" w:space="0" w:color="auto"/>
      </w:divBdr>
      <w:divsChild>
        <w:div w:id="864441419">
          <w:marLeft w:val="547"/>
          <w:marRight w:val="0"/>
          <w:marTop w:val="120"/>
          <w:marBottom w:val="0"/>
          <w:divBdr>
            <w:top w:val="none" w:sz="0" w:space="0" w:color="auto"/>
            <w:left w:val="none" w:sz="0" w:space="0" w:color="auto"/>
            <w:bottom w:val="none" w:sz="0" w:space="0" w:color="auto"/>
            <w:right w:val="none" w:sz="0" w:space="0" w:color="auto"/>
          </w:divBdr>
        </w:div>
        <w:div w:id="929970750">
          <w:marLeft w:val="547"/>
          <w:marRight w:val="0"/>
          <w:marTop w:val="120"/>
          <w:marBottom w:val="0"/>
          <w:divBdr>
            <w:top w:val="none" w:sz="0" w:space="0" w:color="auto"/>
            <w:left w:val="none" w:sz="0" w:space="0" w:color="auto"/>
            <w:bottom w:val="none" w:sz="0" w:space="0" w:color="auto"/>
            <w:right w:val="none" w:sz="0" w:space="0" w:color="auto"/>
          </w:divBdr>
        </w:div>
      </w:divsChild>
    </w:div>
    <w:div w:id="1715038902">
      <w:bodyDiv w:val="1"/>
      <w:marLeft w:val="0"/>
      <w:marRight w:val="0"/>
      <w:marTop w:val="0"/>
      <w:marBottom w:val="0"/>
      <w:divBdr>
        <w:top w:val="none" w:sz="0" w:space="0" w:color="auto"/>
        <w:left w:val="none" w:sz="0" w:space="0" w:color="auto"/>
        <w:bottom w:val="none" w:sz="0" w:space="0" w:color="auto"/>
        <w:right w:val="none" w:sz="0" w:space="0" w:color="auto"/>
      </w:divBdr>
      <w:divsChild>
        <w:div w:id="182911672">
          <w:marLeft w:val="547"/>
          <w:marRight w:val="0"/>
          <w:marTop w:val="120"/>
          <w:marBottom w:val="0"/>
          <w:divBdr>
            <w:top w:val="none" w:sz="0" w:space="0" w:color="auto"/>
            <w:left w:val="none" w:sz="0" w:space="0" w:color="auto"/>
            <w:bottom w:val="none" w:sz="0" w:space="0" w:color="auto"/>
            <w:right w:val="none" w:sz="0" w:space="0" w:color="auto"/>
          </w:divBdr>
        </w:div>
        <w:div w:id="378939534">
          <w:marLeft w:val="547"/>
          <w:marRight w:val="0"/>
          <w:marTop w:val="120"/>
          <w:marBottom w:val="0"/>
          <w:divBdr>
            <w:top w:val="none" w:sz="0" w:space="0" w:color="auto"/>
            <w:left w:val="none" w:sz="0" w:space="0" w:color="auto"/>
            <w:bottom w:val="none" w:sz="0" w:space="0" w:color="auto"/>
            <w:right w:val="none" w:sz="0" w:space="0" w:color="auto"/>
          </w:divBdr>
        </w:div>
      </w:divsChild>
    </w:div>
    <w:div w:id="1771045940">
      <w:bodyDiv w:val="1"/>
      <w:marLeft w:val="0"/>
      <w:marRight w:val="0"/>
      <w:marTop w:val="0"/>
      <w:marBottom w:val="0"/>
      <w:divBdr>
        <w:top w:val="none" w:sz="0" w:space="0" w:color="auto"/>
        <w:left w:val="none" w:sz="0" w:space="0" w:color="auto"/>
        <w:bottom w:val="none" w:sz="0" w:space="0" w:color="auto"/>
        <w:right w:val="none" w:sz="0" w:space="0" w:color="auto"/>
      </w:divBdr>
    </w:div>
    <w:div w:id="1780685757">
      <w:bodyDiv w:val="1"/>
      <w:marLeft w:val="0"/>
      <w:marRight w:val="0"/>
      <w:marTop w:val="0"/>
      <w:marBottom w:val="0"/>
      <w:divBdr>
        <w:top w:val="none" w:sz="0" w:space="0" w:color="auto"/>
        <w:left w:val="none" w:sz="0" w:space="0" w:color="auto"/>
        <w:bottom w:val="none" w:sz="0" w:space="0" w:color="auto"/>
        <w:right w:val="none" w:sz="0" w:space="0" w:color="auto"/>
      </w:divBdr>
    </w:div>
    <w:div w:id="1897085130">
      <w:bodyDiv w:val="1"/>
      <w:marLeft w:val="0"/>
      <w:marRight w:val="0"/>
      <w:marTop w:val="0"/>
      <w:marBottom w:val="0"/>
      <w:divBdr>
        <w:top w:val="none" w:sz="0" w:space="0" w:color="auto"/>
        <w:left w:val="none" w:sz="0" w:space="0" w:color="auto"/>
        <w:bottom w:val="none" w:sz="0" w:space="0" w:color="auto"/>
        <w:right w:val="none" w:sz="0" w:space="0" w:color="auto"/>
      </w:divBdr>
    </w:div>
    <w:div w:id="1950580234">
      <w:bodyDiv w:val="1"/>
      <w:marLeft w:val="0"/>
      <w:marRight w:val="0"/>
      <w:marTop w:val="0"/>
      <w:marBottom w:val="0"/>
      <w:divBdr>
        <w:top w:val="none" w:sz="0" w:space="0" w:color="auto"/>
        <w:left w:val="none" w:sz="0" w:space="0" w:color="auto"/>
        <w:bottom w:val="none" w:sz="0" w:space="0" w:color="auto"/>
        <w:right w:val="none" w:sz="0" w:space="0" w:color="auto"/>
      </w:divBdr>
      <w:divsChild>
        <w:div w:id="1681395606">
          <w:marLeft w:val="547"/>
          <w:marRight w:val="0"/>
          <w:marTop w:val="134"/>
          <w:marBottom w:val="0"/>
          <w:divBdr>
            <w:top w:val="none" w:sz="0" w:space="0" w:color="auto"/>
            <w:left w:val="none" w:sz="0" w:space="0" w:color="auto"/>
            <w:bottom w:val="none" w:sz="0" w:space="0" w:color="auto"/>
            <w:right w:val="none" w:sz="0" w:space="0" w:color="auto"/>
          </w:divBdr>
        </w:div>
        <w:div w:id="351107516">
          <w:marLeft w:val="547"/>
          <w:marRight w:val="0"/>
          <w:marTop w:val="134"/>
          <w:marBottom w:val="0"/>
          <w:divBdr>
            <w:top w:val="none" w:sz="0" w:space="0" w:color="auto"/>
            <w:left w:val="none" w:sz="0" w:space="0" w:color="auto"/>
            <w:bottom w:val="none" w:sz="0" w:space="0" w:color="auto"/>
            <w:right w:val="none" w:sz="0" w:space="0" w:color="auto"/>
          </w:divBdr>
        </w:div>
        <w:div w:id="1906842638">
          <w:marLeft w:val="547"/>
          <w:marRight w:val="0"/>
          <w:marTop w:val="134"/>
          <w:marBottom w:val="0"/>
          <w:divBdr>
            <w:top w:val="none" w:sz="0" w:space="0" w:color="auto"/>
            <w:left w:val="none" w:sz="0" w:space="0" w:color="auto"/>
            <w:bottom w:val="none" w:sz="0" w:space="0" w:color="auto"/>
            <w:right w:val="none" w:sz="0" w:space="0" w:color="auto"/>
          </w:divBdr>
        </w:div>
        <w:div w:id="679740482">
          <w:marLeft w:val="547"/>
          <w:marRight w:val="0"/>
          <w:marTop w:val="134"/>
          <w:marBottom w:val="0"/>
          <w:divBdr>
            <w:top w:val="none" w:sz="0" w:space="0" w:color="auto"/>
            <w:left w:val="none" w:sz="0" w:space="0" w:color="auto"/>
            <w:bottom w:val="none" w:sz="0" w:space="0" w:color="auto"/>
            <w:right w:val="none" w:sz="0" w:space="0" w:color="auto"/>
          </w:divBdr>
        </w:div>
      </w:divsChild>
    </w:div>
    <w:div w:id="2000772068">
      <w:bodyDiv w:val="1"/>
      <w:marLeft w:val="0"/>
      <w:marRight w:val="0"/>
      <w:marTop w:val="0"/>
      <w:marBottom w:val="0"/>
      <w:divBdr>
        <w:top w:val="none" w:sz="0" w:space="0" w:color="auto"/>
        <w:left w:val="none" w:sz="0" w:space="0" w:color="auto"/>
        <w:bottom w:val="none" w:sz="0" w:space="0" w:color="auto"/>
        <w:right w:val="none" w:sz="0" w:space="0" w:color="auto"/>
      </w:divBdr>
      <w:divsChild>
        <w:div w:id="87383849">
          <w:marLeft w:val="547"/>
          <w:marRight w:val="0"/>
          <w:marTop w:val="120"/>
          <w:marBottom w:val="0"/>
          <w:divBdr>
            <w:top w:val="none" w:sz="0" w:space="0" w:color="auto"/>
            <w:left w:val="none" w:sz="0" w:space="0" w:color="auto"/>
            <w:bottom w:val="none" w:sz="0" w:space="0" w:color="auto"/>
            <w:right w:val="none" w:sz="0" w:space="0" w:color="auto"/>
          </w:divBdr>
        </w:div>
        <w:div w:id="1447850760">
          <w:marLeft w:val="547"/>
          <w:marRight w:val="0"/>
          <w:marTop w:val="120"/>
          <w:marBottom w:val="0"/>
          <w:divBdr>
            <w:top w:val="none" w:sz="0" w:space="0" w:color="auto"/>
            <w:left w:val="none" w:sz="0" w:space="0" w:color="auto"/>
            <w:bottom w:val="none" w:sz="0" w:space="0" w:color="auto"/>
            <w:right w:val="none" w:sz="0" w:space="0" w:color="auto"/>
          </w:divBdr>
        </w:div>
        <w:div w:id="1665930368">
          <w:marLeft w:val="547"/>
          <w:marRight w:val="0"/>
          <w:marTop w:val="120"/>
          <w:marBottom w:val="0"/>
          <w:divBdr>
            <w:top w:val="none" w:sz="0" w:space="0" w:color="auto"/>
            <w:left w:val="none" w:sz="0" w:space="0" w:color="auto"/>
            <w:bottom w:val="none" w:sz="0" w:space="0" w:color="auto"/>
            <w:right w:val="none" w:sz="0" w:space="0" w:color="auto"/>
          </w:divBdr>
        </w:div>
      </w:divsChild>
    </w:div>
    <w:div w:id="2004770204">
      <w:bodyDiv w:val="1"/>
      <w:marLeft w:val="0"/>
      <w:marRight w:val="0"/>
      <w:marTop w:val="0"/>
      <w:marBottom w:val="0"/>
      <w:divBdr>
        <w:top w:val="none" w:sz="0" w:space="0" w:color="auto"/>
        <w:left w:val="none" w:sz="0" w:space="0" w:color="auto"/>
        <w:bottom w:val="none" w:sz="0" w:space="0" w:color="auto"/>
        <w:right w:val="none" w:sz="0" w:space="0" w:color="auto"/>
      </w:divBdr>
      <w:divsChild>
        <w:div w:id="669715314">
          <w:marLeft w:val="547"/>
          <w:marRight w:val="0"/>
          <w:marTop w:val="120"/>
          <w:marBottom w:val="0"/>
          <w:divBdr>
            <w:top w:val="none" w:sz="0" w:space="0" w:color="auto"/>
            <w:left w:val="none" w:sz="0" w:space="0" w:color="auto"/>
            <w:bottom w:val="none" w:sz="0" w:space="0" w:color="auto"/>
            <w:right w:val="none" w:sz="0" w:space="0" w:color="auto"/>
          </w:divBdr>
        </w:div>
        <w:div w:id="64805012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tosaicb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Mallar\CBC\UtkastCBC.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E96CCA-D6F1-4269-AA22-D814765A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UtkastCBC</Template>
  <TotalTime>1</TotalTime>
  <Pages>4</Pages>
  <Words>1455</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Utkast</vt:lpstr>
      <vt:lpstr>Utkast</vt:lpstr>
    </vt:vector>
  </TitlesOfParts>
  <Company>Riksrevisionen</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creator>Camilla Brodén</dc:creator>
  <cp:lastModifiedBy>International Relations</cp:lastModifiedBy>
  <cp:revision>2</cp:revision>
  <cp:lastPrinted>2017-03-10T15:37:00Z</cp:lastPrinted>
  <dcterms:created xsi:type="dcterms:W3CDTF">2018-06-05T05:38:00Z</dcterms:created>
  <dcterms:modified xsi:type="dcterms:W3CDTF">2018-06-05T05:38:00Z</dcterms:modified>
</cp:coreProperties>
</file>